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9" w:rsidRPr="00E56F89" w:rsidRDefault="00E56F89" w:rsidP="003F712F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F8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56F89" w:rsidRPr="00E56F89" w:rsidRDefault="00E56F89" w:rsidP="003F712F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F89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</w:p>
    <w:p w:rsidR="00E56F89" w:rsidRDefault="00E56F89" w:rsidP="003F712F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F89">
        <w:rPr>
          <w:rFonts w:ascii="Times New Roman" w:eastAsia="Calibri" w:hAnsi="Times New Roman" w:cs="Times New Roman"/>
          <w:sz w:val="28"/>
          <w:szCs w:val="28"/>
        </w:rPr>
        <w:t>Верхнетоемск</w:t>
      </w:r>
      <w:r w:rsidR="005E3930">
        <w:rPr>
          <w:rFonts w:ascii="Times New Roman" w:eastAsia="Calibri" w:hAnsi="Times New Roman" w:cs="Times New Roman"/>
          <w:sz w:val="28"/>
          <w:szCs w:val="28"/>
        </w:rPr>
        <w:t>ого</w:t>
      </w:r>
      <w:r w:rsidRPr="00E56F8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5E3930">
        <w:rPr>
          <w:rFonts w:ascii="Times New Roman" w:eastAsia="Calibri" w:hAnsi="Times New Roman" w:cs="Times New Roman"/>
          <w:sz w:val="28"/>
          <w:szCs w:val="28"/>
        </w:rPr>
        <w:t>ого</w:t>
      </w:r>
      <w:r w:rsidRPr="00E56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F35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E56F89" w:rsidRDefault="00E56F89" w:rsidP="003F7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3F712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6F8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56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B52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E46F35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Pr="00E56F8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E3930">
        <w:rPr>
          <w:rFonts w:ascii="Times New Roman" w:eastAsia="Calibri" w:hAnsi="Times New Roman" w:cs="Times New Roman"/>
          <w:sz w:val="28"/>
          <w:szCs w:val="28"/>
        </w:rPr>
        <w:t>2</w:t>
      </w:r>
      <w:r w:rsidR="00E46F35">
        <w:rPr>
          <w:rFonts w:ascii="Times New Roman" w:eastAsia="Calibri" w:hAnsi="Times New Roman" w:cs="Times New Roman"/>
          <w:sz w:val="28"/>
          <w:szCs w:val="28"/>
        </w:rPr>
        <w:t xml:space="preserve">2 года № </w:t>
      </w:r>
      <w:r w:rsidR="007E3B6C">
        <w:rPr>
          <w:rFonts w:ascii="Times New Roman" w:eastAsia="Calibri" w:hAnsi="Times New Roman" w:cs="Times New Roman"/>
          <w:sz w:val="28"/>
          <w:szCs w:val="28"/>
        </w:rPr>
        <w:t>19/5</w:t>
      </w:r>
      <w:r w:rsidR="00C40B52">
        <w:rPr>
          <w:rFonts w:ascii="Times New Roman" w:eastAsia="Calibri" w:hAnsi="Times New Roman" w:cs="Times New Roman"/>
          <w:sz w:val="28"/>
          <w:szCs w:val="28"/>
        </w:rPr>
        <w:t>(а)</w:t>
      </w:r>
      <w:bookmarkStart w:id="0" w:name="_GoBack"/>
      <w:bookmarkEnd w:id="0"/>
      <w:r w:rsidRPr="00E56F89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E56F89" w:rsidRPr="00E56F89" w:rsidRDefault="00E56F89" w:rsidP="00E56F89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92E" w:rsidRDefault="00932A44" w:rsidP="0093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</w:p>
    <w:p w:rsidR="00DF0642" w:rsidRDefault="003F712F" w:rsidP="0093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</w:p>
    <w:p w:rsidR="002467AB" w:rsidRDefault="00DF0642" w:rsidP="0093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F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Верхнетоемск</w:t>
      </w:r>
      <w:r w:rsidR="005E3930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F35">
        <w:rPr>
          <w:rFonts w:ascii="Times New Roman" w:hAnsi="Times New Roman" w:cs="Times New Roman"/>
          <w:sz w:val="28"/>
          <w:szCs w:val="28"/>
        </w:rPr>
        <w:t>округа</w:t>
      </w:r>
      <w:r w:rsidR="00AE4F0B">
        <w:rPr>
          <w:rFonts w:ascii="Times New Roman" w:hAnsi="Times New Roman" w:cs="Times New Roman"/>
          <w:sz w:val="28"/>
          <w:szCs w:val="28"/>
        </w:rPr>
        <w:t xml:space="preserve"> на 202</w:t>
      </w:r>
      <w:r w:rsidR="00E46F35">
        <w:rPr>
          <w:rFonts w:ascii="Times New Roman" w:hAnsi="Times New Roman" w:cs="Times New Roman"/>
          <w:sz w:val="28"/>
          <w:szCs w:val="28"/>
        </w:rPr>
        <w:t>2</w:t>
      </w:r>
      <w:r w:rsidR="00AE4F0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317" w:type="dxa"/>
        <w:jc w:val="center"/>
        <w:tblLook w:val="04A0" w:firstRow="1" w:lastRow="0" w:firstColumn="1" w:lastColumn="0" w:noHBand="0" w:noVBand="1"/>
      </w:tblPr>
      <w:tblGrid>
        <w:gridCol w:w="1935"/>
        <w:gridCol w:w="2150"/>
        <w:gridCol w:w="3595"/>
        <w:gridCol w:w="3946"/>
        <w:gridCol w:w="1813"/>
        <w:gridCol w:w="1878"/>
      </w:tblGrid>
      <w:tr w:rsidR="00FD32A4" w:rsidTr="00E46F35">
        <w:trPr>
          <w:jc w:val="center"/>
        </w:trPr>
        <w:tc>
          <w:tcPr>
            <w:tcW w:w="1935" w:type="dxa"/>
            <w:vAlign w:val="center"/>
          </w:tcPr>
          <w:p w:rsidR="00AD5582" w:rsidRPr="006152E1" w:rsidRDefault="00AD5582" w:rsidP="00E4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150" w:type="dxa"/>
            <w:vAlign w:val="center"/>
          </w:tcPr>
          <w:p w:rsidR="00AD5582" w:rsidRPr="006152E1" w:rsidRDefault="00AD5582" w:rsidP="00E4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595" w:type="dxa"/>
            <w:vAlign w:val="center"/>
          </w:tcPr>
          <w:p w:rsidR="00AD5582" w:rsidRPr="006152E1" w:rsidRDefault="00AD5582" w:rsidP="00E4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условия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возникновения (описание)</w:t>
            </w:r>
          </w:p>
          <w:p w:rsidR="00AD5582" w:rsidRPr="006152E1" w:rsidRDefault="00AD5582" w:rsidP="00E4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AD5582" w:rsidRPr="006152E1" w:rsidRDefault="00AD5582" w:rsidP="00E4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минимизации и устранению рисков</w:t>
            </w:r>
          </w:p>
        </w:tc>
        <w:tc>
          <w:tcPr>
            <w:tcW w:w="1813" w:type="dxa"/>
            <w:vAlign w:val="center"/>
          </w:tcPr>
          <w:p w:rsidR="00AD5582" w:rsidRPr="006152E1" w:rsidRDefault="00AD5582" w:rsidP="00E4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8" w:type="dxa"/>
            <w:vAlign w:val="center"/>
          </w:tcPr>
          <w:p w:rsidR="00AD5582" w:rsidRPr="006152E1" w:rsidRDefault="00AD5582" w:rsidP="00E4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FD32A4" w:rsidTr="00E46F35">
        <w:trPr>
          <w:trHeight w:val="1158"/>
          <w:jc w:val="center"/>
        </w:trPr>
        <w:tc>
          <w:tcPr>
            <w:tcW w:w="1935" w:type="dxa"/>
            <w:vAlign w:val="center"/>
          </w:tcPr>
          <w:p w:rsidR="001C4DB2" w:rsidRPr="00932A44" w:rsidRDefault="00B75D5B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50" w:type="dxa"/>
            <w:vAlign w:val="center"/>
          </w:tcPr>
          <w:p w:rsidR="00AD5582" w:rsidRPr="00B75D5B" w:rsidRDefault="00B75D5B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нормативных правовых </w:t>
            </w:r>
            <w:r w:rsidRPr="00B75D5B">
              <w:rPr>
                <w:rFonts w:ascii="Times New Roman" w:eastAsia="Calibri" w:hAnsi="Times New Roman" w:cs="Times New Roman"/>
                <w:sz w:val="24"/>
                <w:szCs w:val="24"/>
              </w:rPr>
              <w:t>актов,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3595" w:type="dxa"/>
            <w:vAlign w:val="center"/>
          </w:tcPr>
          <w:p w:rsidR="00F37103" w:rsidRPr="00F37103" w:rsidRDefault="00B75D5B" w:rsidP="00E46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</w:t>
            </w:r>
            <w:r w:rsidR="00C55CAE" w:rsidRPr="00F3710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r w:rsidRPr="00F3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7103" w:rsidRPr="00F3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указаний в части наименования места происхождения товара в отношении </w:t>
            </w:r>
            <w:r w:rsidR="00F37103" w:rsidRPr="00F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BEC" w:rsidRPr="00F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закупаемы</w:t>
            </w:r>
            <w:r w:rsidR="00F37103" w:rsidRPr="00F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97BEC" w:rsidRPr="00F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Администрацией, в том числе подведомственными ей бюджетными учреждениями, отдельны</w:t>
            </w:r>
            <w:r w:rsidR="00F37103" w:rsidRPr="00F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97BEC" w:rsidRPr="00F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 w:rsidR="00F37103" w:rsidRPr="00F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497BEC" w:rsidRPr="00F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(за исключением ограничений, </w:t>
            </w:r>
            <w:r w:rsidR="00F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="00497BEC" w:rsidRPr="00F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законодательством)</w:t>
            </w:r>
            <w:r w:rsidR="00F37103" w:rsidRPr="00F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7103" w:rsidRPr="00F37103">
              <w:rPr>
                <w:rFonts w:ascii="Times New Roman" w:eastAsia="Calibri" w:hAnsi="Times New Roman" w:cs="Times New Roman"/>
                <w:sz w:val="24"/>
                <w:szCs w:val="24"/>
              </w:rPr>
              <w:t>если такие требования влекут за собой ограничение количества участников закупки.</w:t>
            </w:r>
          </w:p>
        </w:tc>
        <w:tc>
          <w:tcPr>
            <w:tcW w:w="3946" w:type="dxa"/>
            <w:vAlign w:val="center"/>
          </w:tcPr>
          <w:p w:rsidR="00AD5582" w:rsidRPr="00497BEC" w:rsidRDefault="00B75D5B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97BEC"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нормативных правовых актов и проектов нормативных правовых актов, при </w:t>
            </w:r>
            <w:proofErr w:type="spellStart"/>
            <w:proofErr w:type="gramStart"/>
            <w:r w:rsidR="00016DD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97BEC"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еобходи</w:t>
            </w:r>
            <w:proofErr w:type="spellEnd"/>
            <w:r w:rsidR="00016D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7BEC"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proofErr w:type="gramEnd"/>
            <w:r w:rsidR="00497BEC"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инициирование внесения в них изменений и дополнений.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Анализ выявленных нарушений анти</w:t>
            </w:r>
            <w:r w:rsid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монопольного </w:t>
            </w:r>
            <w:proofErr w:type="gramStart"/>
            <w:r w:rsidR="00497BEC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</w:t>
            </w:r>
            <w:r w:rsidR="00016D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497BEC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3. </w:t>
            </w:r>
            <w:r w:rsidR="00497BEC"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контроля за соблюдением действующего антимонопольного законодательства</w:t>
            </w:r>
          </w:p>
        </w:tc>
        <w:tc>
          <w:tcPr>
            <w:tcW w:w="1813" w:type="dxa"/>
            <w:vAlign w:val="center"/>
          </w:tcPr>
          <w:p w:rsidR="00AD5582" w:rsidRPr="00932A44" w:rsidRDefault="0014055D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1878" w:type="dxa"/>
            <w:vAlign w:val="center"/>
          </w:tcPr>
          <w:p w:rsidR="00AD5582" w:rsidRPr="00932A44" w:rsidRDefault="0014055D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D32A4" w:rsidRPr="00016DDD" w:rsidTr="00E46F35">
        <w:trPr>
          <w:jc w:val="center"/>
        </w:trPr>
        <w:tc>
          <w:tcPr>
            <w:tcW w:w="1935" w:type="dxa"/>
            <w:vAlign w:val="center"/>
          </w:tcPr>
          <w:p w:rsidR="001C4DB2" w:rsidRPr="00016DDD" w:rsidRDefault="00016DDD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DD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2150" w:type="dxa"/>
            <w:vAlign w:val="center"/>
          </w:tcPr>
          <w:p w:rsidR="001C4DB2" w:rsidRPr="00E46F35" w:rsidRDefault="00016DDD" w:rsidP="00E46F35">
            <w:pPr>
              <w:jc w:val="center"/>
              <w:rPr>
                <w:rFonts w:ascii="Times New Roman" w:hAnsi="Times New Roman" w:cs="Times New Roman"/>
              </w:rPr>
            </w:pPr>
            <w:r w:rsidRPr="00E46F35">
              <w:rPr>
                <w:rFonts w:ascii="Times New Roman" w:hAnsi="Times New Roman" w:cs="Times New Roman"/>
              </w:rPr>
              <w:t>Нарушения при осуществлении закупок товаров, работ, услуг для обеспечения муниципальных нужд</w:t>
            </w:r>
          </w:p>
        </w:tc>
        <w:tc>
          <w:tcPr>
            <w:tcW w:w="3595" w:type="dxa"/>
            <w:vAlign w:val="center"/>
          </w:tcPr>
          <w:p w:rsidR="00016DDD" w:rsidRPr="00E46F35" w:rsidRDefault="00016DDD" w:rsidP="00E46F35">
            <w:pPr>
              <w:jc w:val="center"/>
              <w:rPr>
                <w:rFonts w:ascii="Times New Roman" w:hAnsi="Times New Roman" w:cs="Times New Roman"/>
              </w:rPr>
            </w:pPr>
            <w:r w:rsidRPr="00E46F35">
              <w:rPr>
                <w:rFonts w:ascii="Times New Roman" w:hAnsi="Times New Roman" w:cs="Times New Roman"/>
              </w:rPr>
              <w:t>1. Недобросовестные контрагенты, подающие необоснованные жалобы с целью срыва процедур закупки.</w:t>
            </w:r>
          </w:p>
          <w:p w:rsidR="001C4DB2" w:rsidRPr="00E46F35" w:rsidRDefault="00016DDD" w:rsidP="00E46F35">
            <w:pPr>
              <w:jc w:val="center"/>
              <w:rPr>
                <w:rFonts w:ascii="Times New Roman" w:hAnsi="Times New Roman" w:cs="Times New Roman"/>
              </w:rPr>
            </w:pPr>
            <w:r w:rsidRPr="00E46F35">
              <w:rPr>
                <w:rFonts w:ascii="Times New Roman" w:hAnsi="Times New Roman" w:cs="Times New Roman"/>
              </w:rPr>
              <w:t>2. Сбои в работе автоматизированных систем и торговых площадок</w:t>
            </w:r>
          </w:p>
        </w:tc>
        <w:tc>
          <w:tcPr>
            <w:tcW w:w="3946" w:type="dxa"/>
            <w:vAlign w:val="center"/>
          </w:tcPr>
          <w:p w:rsidR="001C4DB2" w:rsidRPr="00E46F35" w:rsidRDefault="00016DDD" w:rsidP="00E46F35">
            <w:pPr>
              <w:jc w:val="center"/>
              <w:rPr>
                <w:rFonts w:ascii="Times New Roman" w:hAnsi="Times New Roman" w:cs="Times New Roman"/>
              </w:rPr>
            </w:pPr>
            <w:r w:rsidRPr="00E46F35">
              <w:rPr>
                <w:rFonts w:ascii="Times New Roman" w:hAnsi="Times New Roman" w:cs="Times New Roman"/>
              </w:rPr>
              <w:t>1. Контроль процесса подготовки закупочной документации на стадии согласования. 2. Повышение профессиональных навыков членов единой комиссии (сотрудников контрактной службы).</w:t>
            </w:r>
            <w:r w:rsidR="00A5539F" w:rsidRPr="00E46F35">
              <w:rPr>
                <w:rFonts w:ascii="Times New Roman" w:hAnsi="Times New Roman" w:cs="Times New Roman"/>
              </w:rPr>
              <w:t xml:space="preserve"> </w:t>
            </w:r>
            <w:r w:rsidRPr="00E46F3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E46F35">
              <w:rPr>
                <w:rFonts w:ascii="Times New Roman" w:hAnsi="Times New Roman" w:cs="Times New Roman"/>
              </w:rPr>
              <w:t>Оптими-зация</w:t>
            </w:r>
            <w:proofErr w:type="spellEnd"/>
            <w:proofErr w:type="gramEnd"/>
            <w:r w:rsidRPr="00E46F35">
              <w:rPr>
                <w:rFonts w:ascii="Times New Roman" w:hAnsi="Times New Roman" w:cs="Times New Roman"/>
              </w:rPr>
              <w:t xml:space="preserve"> автоматизированных систем проведения процедур закупки</w:t>
            </w:r>
          </w:p>
        </w:tc>
        <w:tc>
          <w:tcPr>
            <w:tcW w:w="1813" w:type="dxa"/>
            <w:vAlign w:val="center"/>
          </w:tcPr>
          <w:p w:rsidR="001C4DB2" w:rsidRPr="00016DDD" w:rsidRDefault="002B6566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6DDD">
              <w:rPr>
                <w:rFonts w:ascii="Times New Roman" w:hAnsi="Times New Roman" w:cs="Times New Roman"/>
                <w:sz w:val="24"/>
                <w:szCs w:val="24"/>
              </w:rPr>
              <w:t>озмож</w:t>
            </w:r>
            <w:r w:rsidR="00A72F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8" w:type="dxa"/>
            <w:vAlign w:val="center"/>
          </w:tcPr>
          <w:p w:rsidR="001C4DB2" w:rsidRPr="00016DDD" w:rsidRDefault="002B6566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6DDD">
              <w:rPr>
                <w:rFonts w:ascii="Times New Roman" w:hAnsi="Times New Roman" w:cs="Times New Roman"/>
                <w:sz w:val="24"/>
                <w:szCs w:val="24"/>
              </w:rPr>
              <w:t>озможн</w:t>
            </w:r>
            <w:r w:rsidR="00A72F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758AE" w:rsidTr="00E46F35">
        <w:trPr>
          <w:jc w:val="center"/>
        </w:trPr>
        <w:tc>
          <w:tcPr>
            <w:tcW w:w="1935" w:type="dxa"/>
            <w:vAlign w:val="center"/>
          </w:tcPr>
          <w:p w:rsidR="003758AE" w:rsidRDefault="003758AE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150" w:type="dxa"/>
            <w:vAlign w:val="center"/>
          </w:tcPr>
          <w:p w:rsidR="003758AE" w:rsidRPr="00FD32A4" w:rsidRDefault="003758AE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при осуществлении </w:t>
            </w:r>
            <w:r w:rsidRPr="00FD32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закупок товаров, работ, услуг для обеспечения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FD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 путем утверждения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извещения и </w:t>
            </w:r>
            <w:r w:rsidRPr="00FD32A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об аукционе, повлекшие нарушение антимонопольного законодательства.</w:t>
            </w:r>
          </w:p>
          <w:p w:rsidR="003758AE" w:rsidRPr="00FD32A4" w:rsidRDefault="003758AE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3758AE" w:rsidRPr="00FD32A4" w:rsidRDefault="003758AE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1.Не </w:t>
            </w:r>
            <w:r w:rsidRPr="00FD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  <w:r w:rsidRPr="00FD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участникам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закупки о наличии разрешений, свидетельств о допуске СРО </w:t>
            </w:r>
            <w:r w:rsidRPr="00FD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условии,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таких требований создает условия для недобросовестной конкуренции со стороны участников, не имеющих свидетельств о допуске</w:t>
            </w:r>
            <w:r w:rsidRPr="00FD32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Отсутствие в документации дат начала и окончания срока предоставления разъяснений положений документации лишает участников возможности оценить свои силы до даты подачи заявки.</w:t>
            </w:r>
          </w:p>
        </w:tc>
        <w:tc>
          <w:tcPr>
            <w:tcW w:w="3946" w:type="dxa"/>
            <w:vAlign w:val="center"/>
          </w:tcPr>
          <w:p w:rsidR="003758AE" w:rsidRPr="003758AE" w:rsidRDefault="003758AE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Усиление контроля за подготовкой закупочной </w:t>
            </w:r>
            <w:r w:rsidRPr="003758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документации на стадии согласования. 2. Правовая экспертиза </w:t>
            </w:r>
            <w:r w:rsidRPr="00DF064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</w:t>
            </w:r>
            <w:r w:rsidR="00DF0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F0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0642" w:rsidRPr="00DF0642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сотрудников в данной сфере</w:t>
            </w:r>
            <w:r w:rsidR="000446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vAlign w:val="center"/>
          </w:tcPr>
          <w:p w:rsidR="003758AE" w:rsidRPr="003758AE" w:rsidRDefault="00A72F1A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78" w:type="dxa"/>
            <w:vAlign w:val="center"/>
          </w:tcPr>
          <w:p w:rsidR="003758AE" w:rsidRPr="003758AE" w:rsidRDefault="003758AE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AE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="00A72F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23E5" w:rsidTr="00E46F35">
        <w:trPr>
          <w:jc w:val="center"/>
        </w:trPr>
        <w:tc>
          <w:tcPr>
            <w:tcW w:w="1935" w:type="dxa"/>
            <w:vAlign w:val="center"/>
          </w:tcPr>
          <w:p w:rsidR="00D523E5" w:rsidRDefault="00D523E5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2150" w:type="dxa"/>
            <w:vAlign w:val="center"/>
          </w:tcPr>
          <w:p w:rsidR="00D523E5" w:rsidRPr="00D523E5" w:rsidRDefault="00D523E5" w:rsidP="00E46F35">
            <w:pPr>
              <w:jc w:val="center"/>
              <w:rPr>
                <w:rStyle w:val="211pt"/>
                <w:rFonts w:eastAsia="Arial Unicode MS"/>
                <w:sz w:val="24"/>
                <w:szCs w:val="24"/>
              </w:rPr>
            </w:pPr>
            <w:r w:rsidRPr="00D523E5">
              <w:rPr>
                <w:rStyle w:val="211pt"/>
                <w:rFonts w:eastAsia="Arial Unicode MS"/>
                <w:sz w:val="24"/>
                <w:szCs w:val="24"/>
              </w:rPr>
              <w:t>Заключение договоров (контрактов) с хозяйствующими субъектами о проведении работ</w:t>
            </w:r>
          </w:p>
        </w:tc>
        <w:tc>
          <w:tcPr>
            <w:tcW w:w="3595" w:type="dxa"/>
            <w:vAlign w:val="center"/>
          </w:tcPr>
          <w:p w:rsidR="00D523E5" w:rsidRPr="00D523E5" w:rsidRDefault="00D523E5" w:rsidP="00E46F35">
            <w:pPr>
              <w:jc w:val="center"/>
              <w:rPr>
                <w:rStyle w:val="211pt"/>
                <w:rFonts w:eastAsia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>Ликвидация последствий</w:t>
            </w:r>
            <w:r w:rsidRPr="00D523E5">
              <w:rPr>
                <w:rStyle w:val="211pt"/>
                <w:rFonts w:eastAsia="Arial Unicode MS"/>
                <w:sz w:val="24"/>
                <w:szCs w:val="24"/>
              </w:rPr>
              <w:t xml:space="preserve"> чрезвычайной ситуации</w:t>
            </w:r>
          </w:p>
        </w:tc>
        <w:tc>
          <w:tcPr>
            <w:tcW w:w="3946" w:type="dxa"/>
            <w:vAlign w:val="center"/>
          </w:tcPr>
          <w:p w:rsidR="00D523E5" w:rsidRPr="003758AE" w:rsidRDefault="00D523E5" w:rsidP="00E46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Правовая экспертиза </w:t>
            </w:r>
            <w:r w:rsidRPr="00DF064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vAlign w:val="center"/>
          </w:tcPr>
          <w:p w:rsidR="00D523E5" w:rsidRDefault="00D523E5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78" w:type="dxa"/>
            <w:vAlign w:val="center"/>
          </w:tcPr>
          <w:p w:rsidR="00D523E5" w:rsidRPr="003758AE" w:rsidRDefault="00D523E5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AE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23E5" w:rsidTr="00E46F35">
        <w:trPr>
          <w:jc w:val="center"/>
        </w:trPr>
        <w:tc>
          <w:tcPr>
            <w:tcW w:w="1935" w:type="dxa"/>
            <w:vAlign w:val="center"/>
          </w:tcPr>
          <w:p w:rsidR="00D523E5" w:rsidRDefault="00D523E5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50" w:type="dxa"/>
            <w:vAlign w:val="center"/>
          </w:tcPr>
          <w:p w:rsidR="00D523E5" w:rsidRPr="00FD32A4" w:rsidRDefault="00D523E5" w:rsidP="00E46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аренды объектов теплоснабжения, водоснабжения и водоотведения без проведения торгов</w:t>
            </w:r>
          </w:p>
        </w:tc>
        <w:tc>
          <w:tcPr>
            <w:tcW w:w="3595" w:type="dxa"/>
            <w:vAlign w:val="center"/>
          </w:tcPr>
          <w:p w:rsidR="00D523E5" w:rsidRDefault="00D523E5" w:rsidP="00E46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нормативного акта «О введении режима повышенной готовности по предупреждению чрезвычайной ситуации…» создало преимущество одному субъекту по сравнению  с другими хозяйствующими субъектами, что препятствует развитию добросовестной конкуренции за доступ на рынок оказания услуг, входящих в сферу деятельности субъектов естественной монополии</w:t>
            </w:r>
          </w:p>
        </w:tc>
        <w:tc>
          <w:tcPr>
            <w:tcW w:w="3946" w:type="dxa"/>
            <w:vAlign w:val="center"/>
          </w:tcPr>
          <w:p w:rsidR="00D523E5" w:rsidRPr="000446AA" w:rsidRDefault="00D523E5" w:rsidP="00E46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проектов нормативных правовых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изменений и дополнений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нормативные правовые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 2.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выявленных нарушений анти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монопольного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3. 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контроля за соблюдением действующего антимонопольного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vAlign w:val="center"/>
          </w:tcPr>
          <w:p w:rsidR="00D523E5" w:rsidRPr="000446AA" w:rsidRDefault="00D77CA4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  <w:tc>
          <w:tcPr>
            <w:tcW w:w="1878" w:type="dxa"/>
            <w:vAlign w:val="center"/>
          </w:tcPr>
          <w:p w:rsidR="00D523E5" w:rsidRPr="003758AE" w:rsidRDefault="00D523E5" w:rsidP="00E4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AE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32A44" w:rsidRPr="00932A44" w:rsidRDefault="00932A44" w:rsidP="0033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2A44" w:rsidRPr="00932A44" w:rsidSect="0033316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4"/>
    <w:rsid w:val="00016DDD"/>
    <w:rsid w:val="000446AA"/>
    <w:rsid w:val="0014055D"/>
    <w:rsid w:val="001C4DB2"/>
    <w:rsid w:val="00241843"/>
    <w:rsid w:val="002467AB"/>
    <w:rsid w:val="002A6721"/>
    <w:rsid w:val="002B6566"/>
    <w:rsid w:val="0033316B"/>
    <w:rsid w:val="003758AE"/>
    <w:rsid w:val="003F712F"/>
    <w:rsid w:val="004201E5"/>
    <w:rsid w:val="00497BEC"/>
    <w:rsid w:val="005A0F53"/>
    <w:rsid w:val="005E3930"/>
    <w:rsid w:val="006152E1"/>
    <w:rsid w:val="00615C74"/>
    <w:rsid w:val="00626551"/>
    <w:rsid w:val="00647544"/>
    <w:rsid w:val="006952D2"/>
    <w:rsid w:val="007E3B6C"/>
    <w:rsid w:val="0080133E"/>
    <w:rsid w:val="00932A44"/>
    <w:rsid w:val="00937F88"/>
    <w:rsid w:val="0094556B"/>
    <w:rsid w:val="009D4755"/>
    <w:rsid w:val="00A5539F"/>
    <w:rsid w:val="00A72F1A"/>
    <w:rsid w:val="00AD5582"/>
    <w:rsid w:val="00AE4F0B"/>
    <w:rsid w:val="00B53737"/>
    <w:rsid w:val="00B75D5B"/>
    <w:rsid w:val="00BD6203"/>
    <w:rsid w:val="00C067AB"/>
    <w:rsid w:val="00C104B8"/>
    <w:rsid w:val="00C40B52"/>
    <w:rsid w:val="00C55CAE"/>
    <w:rsid w:val="00D43C65"/>
    <w:rsid w:val="00D523E5"/>
    <w:rsid w:val="00D77CA4"/>
    <w:rsid w:val="00DF0642"/>
    <w:rsid w:val="00E326A0"/>
    <w:rsid w:val="00E46F35"/>
    <w:rsid w:val="00E56F89"/>
    <w:rsid w:val="00F25052"/>
    <w:rsid w:val="00F37103"/>
    <w:rsid w:val="00F37617"/>
    <w:rsid w:val="00F74359"/>
    <w:rsid w:val="00F90D4D"/>
    <w:rsid w:val="00FC792E"/>
    <w:rsid w:val="00F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A12B-E876-45E4-8D1A-DE03F660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D52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CD7E-370C-402D-A4CF-7EDF9678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User</cp:lastModifiedBy>
  <cp:revision>10</cp:revision>
  <cp:lastPrinted>2023-01-20T12:15:00Z</cp:lastPrinted>
  <dcterms:created xsi:type="dcterms:W3CDTF">2021-02-04T08:18:00Z</dcterms:created>
  <dcterms:modified xsi:type="dcterms:W3CDTF">2023-01-20T12:15:00Z</dcterms:modified>
</cp:coreProperties>
</file>