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A0" w:rsidRDefault="00001A9F" w:rsidP="007779FD">
      <w:pPr>
        <w:spacing w:after="0"/>
        <w:jc w:val="center"/>
      </w:pPr>
      <w:r w:rsidRPr="00001A9F">
        <w:rPr>
          <w:noProof/>
        </w:rPr>
        <w:drawing>
          <wp:inline distT="0" distB="0" distL="0" distR="0">
            <wp:extent cx="617855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9F" w:rsidRPr="00A64F6C" w:rsidRDefault="00001A9F" w:rsidP="007779FD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01A9F" w:rsidRPr="00A64F6C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7E0A90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E0A90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7E0A90">
        <w:rPr>
          <w:rFonts w:ascii="Times New Roman" w:hAnsi="Times New Roman"/>
          <w:b/>
          <w:sz w:val="28"/>
          <w:szCs w:val="28"/>
        </w:rPr>
        <w:t>А</w:t>
      </w:r>
    </w:p>
    <w:p w:rsidR="00001A9F" w:rsidRPr="0090072D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90072D">
        <w:rPr>
          <w:rFonts w:ascii="Times New Roman" w:hAnsi="Times New Roman"/>
          <w:b/>
          <w:sz w:val="28"/>
          <w:szCs w:val="28"/>
        </w:rPr>
        <w:t xml:space="preserve">Р А С П О Р Я Ж Е Н И Е   </w:t>
      </w:r>
    </w:p>
    <w:p w:rsidR="00001A9F" w:rsidRPr="00AC03B5" w:rsidRDefault="008A0576" w:rsidP="007779F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A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A3A65">
        <w:rPr>
          <w:rFonts w:ascii="Times New Roman" w:hAnsi="Times New Roman"/>
          <w:sz w:val="24"/>
          <w:szCs w:val="24"/>
        </w:rPr>
        <w:t>18</w:t>
      </w:r>
      <w:r w:rsidR="00AD4ADB">
        <w:rPr>
          <w:rFonts w:ascii="Times New Roman" w:hAnsi="Times New Roman"/>
          <w:sz w:val="24"/>
          <w:szCs w:val="24"/>
        </w:rPr>
        <w:t xml:space="preserve"> </w:t>
      </w:r>
      <w:r w:rsidR="00001A9F">
        <w:rPr>
          <w:rFonts w:ascii="Times New Roman" w:hAnsi="Times New Roman"/>
          <w:sz w:val="24"/>
          <w:szCs w:val="24"/>
        </w:rPr>
        <w:t xml:space="preserve">февраля </w:t>
      </w:r>
      <w:r w:rsidR="00001A9F" w:rsidRPr="00AC03B5">
        <w:rPr>
          <w:rFonts w:ascii="Times New Roman" w:hAnsi="Times New Roman"/>
          <w:sz w:val="24"/>
          <w:szCs w:val="24"/>
        </w:rPr>
        <w:t>20</w:t>
      </w:r>
      <w:r w:rsidR="007E0A90">
        <w:rPr>
          <w:rFonts w:ascii="Times New Roman" w:hAnsi="Times New Roman"/>
          <w:sz w:val="24"/>
          <w:szCs w:val="24"/>
        </w:rPr>
        <w:t>20</w:t>
      </w:r>
      <w:r w:rsidR="00001A9F">
        <w:rPr>
          <w:rFonts w:ascii="Times New Roman" w:hAnsi="Times New Roman"/>
          <w:sz w:val="24"/>
          <w:szCs w:val="24"/>
        </w:rPr>
        <w:t xml:space="preserve"> года </w:t>
      </w:r>
      <w:r w:rsidR="00001A9F" w:rsidRPr="00AC03B5">
        <w:rPr>
          <w:rFonts w:ascii="Times New Roman" w:hAnsi="Times New Roman"/>
          <w:sz w:val="24"/>
          <w:szCs w:val="24"/>
        </w:rPr>
        <w:t>№</w:t>
      </w:r>
      <w:r w:rsidR="00001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</w:t>
      </w:r>
      <w:r w:rsidR="00DA3A65">
        <w:rPr>
          <w:rFonts w:ascii="Times New Roman" w:hAnsi="Times New Roman"/>
          <w:sz w:val="24"/>
          <w:szCs w:val="24"/>
        </w:rPr>
        <w:t xml:space="preserve">12 </w:t>
      </w:r>
      <w:r w:rsidR="00D309FA">
        <w:rPr>
          <w:rFonts w:ascii="Times New Roman" w:hAnsi="Times New Roman"/>
          <w:sz w:val="24"/>
          <w:szCs w:val="24"/>
        </w:rPr>
        <w:t>р</w:t>
      </w:r>
      <w:r w:rsidR="00001A9F">
        <w:rPr>
          <w:rFonts w:ascii="Times New Roman" w:hAnsi="Times New Roman"/>
          <w:sz w:val="24"/>
          <w:szCs w:val="24"/>
        </w:rPr>
        <w:t xml:space="preserve"> </w:t>
      </w:r>
    </w:p>
    <w:p w:rsidR="00001A9F" w:rsidRPr="004B1D3C" w:rsidRDefault="00001A9F" w:rsidP="007779FD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«Верхнетоемский муниципальный район»</w:t>
      </w:r>
    </w:p>
    <w:p w:rsidR="00854E2D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энергетики и жилищно-коммунального хозяйства </w:t>
      </w:r>
    </w:p>
    <w:p w:rsidR="00001A9F" w:rsidRPr="00944B7C" w:rsidRDefault="007176E5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>в Верхнетоемск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(201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542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0A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годы)» на 20</w:t>
      </w:r>
      <w:r w:rsidR="007E0A9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1A9F" w:rsidRPr="00C8517D" w:rsidRDefault="00001A9F" w:rsidP="00001A9F">
      <w:pPr>
        <w:spacing w:after="0" w:line="0" w:lineRule="atLeast"/>
        <w:rPr>
          <w:rFonts w:ascii="Times New Roman" w:hAnsi="Times New Roman"/>
          <w:b/>
          <w:sz w:val="25"/>
          <w:szCs w:val="25"/>
        </w:rPr>
      </w:pPr>
    </w:p>
    <w:p w:rsidR="00001A9F" w:rsidRPr="00944B7C" w:rsidRDefault="00001A9F" w:rsidP="00001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«Верхнетоемский муниципальный район»,</w:t>
      </w:r>
      <w:r w:rsidR="004E1EFF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 </w:t>
      </w:r>
      <w:r w:rsidRPr="00944B7C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«Верхнетоемский муниципальный район» «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Развитие энергетики и жилищно-коммунального хозяйства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в Верхнетоемск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е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(201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7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-20</w:t>
      </w:r>
      <w:r w:rsidR="00354234">
        <w:rPr>
          <w:rFonts w:ascii="Times New Roman" w:hAnsi="Times New Roman" w:cs="Times New Roman"/>
          <w:bCs/>
          <w:sz w:val="24"/>
          <w:szCs w:val="24"/>
        </w:rPr>
        <w:t>2</w:t>
      </w:r>
      <w:r w:rsidR="007E0A90">
        <w:rPr>
          <w:rFonts w:ascii="Times New Roman" w:hAnsi="Times New Roman" w:cs="Times New Roman"/>
          <w:bCs/>
          <w:sz w:val="24"/>
          <w:szCs w:val="24"/>
        </w:rPr>
        <w:t>4</w:t>
      </w:r>
      <w:r w:rsidR="00354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годы)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», утвержденной постановлением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а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дминистрации муниципального образования «Верхнетоемский муниципальный район» от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15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6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8</w:t>
      </w:r>
      <w:r w:rsidRPr="00944B7C">
        <w:rPr>
          <w:rFonts w:ascii="Times New Roman" w:hAnsi="Times New Roman" w:cs="Times New Roman"/>
          <w:bCs/>
          <w:sz w:val="24"/>
          <w:szCs w:val="24"/>
        </w:rPr>
        <w:t>/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47</w:t>
      </w:r>
      <w:r w:rsidRPr="00944B7C">
        <w:rPr>
          <w:rFonts w:ascii="Times New Roman" w:hAnsi="Times New Roman"/>
          <w:sz w:val="24"/>
          <w:szCs w:val="24"/>
        </w:rPr>
        <w:t>: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«Верхнетоемский муниципальный район» «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Развитие энергетики и жилищно-коммунального хозяйства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В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>ерхнетоемск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е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(201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7</w:t>
      </w:r>
      <w:r w:rsidR="00354234">
        <w:rPr>
          <w:rFonts w:ascii="Times New Roman" w:hAnsi="Times New Roman" w:cs="Times New Roman"/>
          <w:bCs/>
          <w:sz w:val="24"/>
          <w:szCs w:val="24"/>
        </w:rPr>
        <w:t>-202</w:t>
      </w:r>
      <w:r w:rsidR="007E0A90">
        <w:rPr>
          <w:rFonts w:ascii="Times New Roman" w:hAnsi="Times New Roman" w:cs="Times New Roman"/>
          <w:bCs/>
          <w:sz w:val="24"/>
          <w:szCs w:val="24"/>
        </w:rPr>
        <w:t>4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годы)» на 20</w:t>
      </w:r>
      <w:r w:rsidR="007E0A90">
        <w:rPr>
          <w:rFonts w:ascii="Times New Roman" w:hAnsi="Times New Roman" w:cs="Times New Roman"/>
          <w:bCs/>
          <w:sz w:val="24"/>
          <w:szCs w:val="24"/>
        </w:rPr>
        <w:t>20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плана реализации возложить на начальника отдела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администрации Верхнетоемск</w:t>
      </w:r>
      <w:r w:rsidR="007E0A90">
        <w:rPr>
          <w:rFonts w:ascii="Times New Roman" w:hAnsi="Times New Roman" w:cs="Times New Roman"/>
          <w:bCs/>
          <w:sz w:val="24"/>
          <w:szCs w:val="24"/>
        </w:rPr>
        <w:t>ого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>иципальн</w:t>
      </w:r>
      <w:r w:rsidR="007E0A90">
        <w:rPr>
          <w:rFonts w:ascii="Times New Roman" w:hAnsi="Times New Roman" w:cs="Times New Roman"/>
          <w:bCs/>
          <w:sz w:val="24"/>
          <w:szCs w:val="24"/>
        </w:rPr>
        <w:t>ого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E0A90">
        <w:rPr>
          <w:rFonts w:ascii="Times New Roman" w:hAnsi="Times New Roman" w:cs="Times New Roman"/>
          <w:bCs/>
          <w:sz w:val="24"/>
          <w:szCs w:val="24"/>
        </w:rPr>
        <w:t>а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B7C">
        <w:rPr>
          <w:rFonts w:ascii="Times New Roman" w:hAnsi="Times New Roman" w:cs="Times New Roman"/>
          <w:bCs/>
          <w:sz w:val="24"/>
          <w:szCs w:val="24"/>
        </w:rPr>
        <w:t>С.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Л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Беляева</w:t>
      </w:r>
      <w:r w:rsidRPr="00944B7C">
        <w:rPr>
          <w:rFonts w:ascii="Times New Roman" w:hAnsi="Times New Roman" w:cs="Times New Roman"/>
          <w:bCs/>
          <w:sz w:val="24"/>
          <w:szCs w:val="24"/>
        </w:rPr>
        <w:t>.</w:t>
      </w:r>
      <w:r w:rsidRPr="00944B7C">
        <w:rPr>
          <w:rFonts w:ascii="Times New Roman" w:hAnsi="Times New Roman"/>
          <w:sz w:val="24"/>
          <w:szCs w:val="24"/>
        </w:rPr>
        <w:t xml:space="preserve"> </w:t>
      </w:r>
    </w:p>
    <w:p w:rsidR="00001A9F" w:rsidRPr="00944B7C" w:rsidRDefault="002F15CB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Организационно–</w:t>
      </w:r>
      <w:r w:rsidR="00001A9F" w:rsidRPr="00944B7C">
        <w:rPr>
          <w:rFonts w:ascii="Times New Roman" w:hAnsi="Times New Roman"/>
          <w:sz w:val="24"/>
          <w:szCs w:val="24"/>
        </w:rPr>
        <w:t>информационному отделу администрации Верхнетоемск</w:t>
      </w:r>
      <w:r w:rsidR="007E0A90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муниципальн</w:t>
      </w:r>
      <w:r w:rsidR="007E0A90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район</w:t>
      </w:r>
      <w:r w:rsidR="007E0A90">
        <w:rPr>
          <w:rFonts w:ascii="Times New Roman" w:hAnsi="Times New Roman"/>
          <w:sz w:val="24"/>
          <w:szCs w:val="24"/>
        </w:rPr>
        <w:t>а</w:t>
      </w:r>
      <w:r w:rsidR="00001A9F" w:rsidRPr="00944B7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 Верхнетоемск</w:t>
      </w:r>
      <w:r w:rsidR="007E0A90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муниципальн</w:t>
      </w:r>
      <w:r w:rsidR="007E0A90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район</w:t>
      </w:r>
      <w:r w:rsidR="007E0A90">
        <w:rPr>
          <w:rFonts w:ascii="Times New Roman" w:hAnsi="Times New Roman"/>
          <w:sz w:val="24"/>
          <w:szCs w:val="24"/>
        </w:rPr>
        <w:t>а</w:t>
      </w:r>
      <w:r w:rsidR="00001A9F" w:rsidRPr="00944B7C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 указанный план реализации муниципальной программы.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C40638" w:rsidRPr="00944B7C" w:rsidRDefault="00C40638" w:rsidP="00001A9F">
      <w:pPr>
        <w:pStyle w:val="2"/>
        <w:spacing w:line="0" w:lineRule="atLeast"/>
        <w:rPr>
          <w:sz w:val="24"/>
        </w:rPr>
      </w:pPr>
    </w:p>
    <w:p w:rsidR="00001A9F" w:rsidRDefault="00354234" w:rsidP="00C40638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001A9F" w:rsidRPr="00944B7C">
        <w:rPr>
          <w:sz w:val="24"/>
        </w:rPr>
        <w:t>лав</w:t>
      </w:r>
      <w:r>
        <w:rPr>
          <w:sz w:val="24"/>
        </w:rPr>
        <w:t>а</w:t>
      </w:r>
      <w:r w:rsidR="00001A9F" w:rsidRPr="00944B7C">
        <w:rPr>
          <w:sz w:val="24"/>
        </w:rPr>
        <w:t xml:space="preserve"> Верхнетоемск</w:t>
      </w:r>
      <w:r w:rsidR="007E0A90">
        <w:rPr>
          <w:sz w:val="24"/>
        </w:rPr>
        <w:t>ого</w:t>
      </w:r>
      <w:r w:rsidR="00001A9F" w:rsidRPr="00944B7C">
        <w:rPr>
          <w:sz w:val="24"/>
        </w:rPr>
        <w:t xml:space="preserve"> муниципальн</w:t>
      </w:r>
      <w:r w:rsidR="007E0A90">
        <w:rPr>
          <w:sz w:val="24"/>
        </w:rPr>
        <w:t>ого</w:t>
      </w:r>
      <w:r w:rsidR="00001A9F" w:rsidRPr="00944B7C">
        <w:rPr>
          <w:sz w:val="24"/>
        </w:rPr>
        <w:t xml:space="preserve"> район</w:t>
      </w:r>
      <w:r w:rsidR="007E0A90">
        <w:rPr>
          <w:sz w:val="24"/>
        </w:rPr>
        <w:t xml:space="preserve">а                  </w:t>
      </w:r>
      <w:r w:rsidR="00001A9F" w:rsidRPr="00944B7C">
        <w:rPr>
          <w:sz w:val="24"/>
        </w:rPr>
        <w:tab/>
        <w:t xml:space="preserve">       </w:t>
      </w:r>
      <w:r w:rsidR="00944B7C">
        <w:rPr>
          <w:sz w:val="24"/>
        </w:rPr>
        <w:t xml:space="preserve">   </w:t>
      </w:r>
      <w:r w:rsidR="00001A9F" w:rsidRPr="00944B7C">
        <w:rPr>
          <w:sz w:val="24"/>
        </w:rPr>
        <w:t xml:space="preserve">              </w:t>
      </w:r>
      <w:r>
        <w:rPr>
          <w:sz w:val="24"/>
        </w:rPr>
        <w:t xml:space="preserve">Н.В. </w:t>
      </w:r>
      <w:proofErr w:type="spellStart"/>
      <w:r>
        <w:rPr>
          <w:sz w:val="24"/>
        </w:rPr>
        <w:t>Вьюхина</w:t>
      </w:r>
      <w:proofErr w:type="spellEnd"/>
    </w:p>
    <w:p w:rsidR="000B4BA3" w:rsidRDefault="000B4BA3" w:rsidP="000B4BA3"/>
    <w:p w:rsidR="000B4BA3" w:rsidRDefault="000B4BA3" w:rsidP="000B4BA3">
      <w:pPr>
        <w:sectPr w:rsidR="000B4BA3" w:rsidSect="00C4063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B4BA3" w:rsidRDefault="000B4BA3" w:rsidP="000B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 </w:t>
      </w:r>
    </w:p>
    <w:p w:rsidR="000B4BA3" w:rsidRDefault="000B4BA3" w:rsidP="000B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распоряжением администрации</w:t>
      </w:r>
    </w:p>
    <w:p w:rsidR="000B4BA3" w:rsidRDefault="000B4BA3" w:rsidP="000B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Верхнетоемского муниципального района</w:t>
      </w:r>
    </w:p>
    <w:p w:rsidR="000B4BA3" w:rsidRDefault="000B4BA3" w:rsidP="000B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от 18 февраля 2020 года № 8/12 р       </w:t>
      </w:r>
    </w:p>
    <w:p w:rsidR="000B4BA3" w:rsidRDefault="000B4BA3" w:rsidP="000B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BA3" w:rsidRPr="000B6260" w:rsidRDefault="000B4BA3" w:rsidP="000B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0B4BA3" w:rsidRDefault="000B4BA3" w:rsidP="000B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0B4BA3" w:rsidRDefault="000B4BA3" w:rsidP="000B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Верхнетоемский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0B4BA3" w:rsidRDefault="000B4BA3" w:rsidP="000B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энергетики и жилищно-коммунального хозяйства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Верхнетоемском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0B4BA3" w:rsidRDefault="000B4BA3" w:rsidP="000B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(2017-2024 годы)» на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4BA3" w:rsidRDefault="000B4BA3" w:rsidP="000B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BA3" w:rsidRPr="0099188D" w:rsidRDefault="000B4BA3" w:rsidP="000B4B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8D">
        <w:rPr>
          <w:rFonts w:ascii="Times New Roman" w:hAnsi="Times New Roman" w:cs="Times New Roman"/>
          <w:bCs/>
          <w:sz w:val="28"/>
          <w:szCs w:val="28"/>
        </w:rPr>
        <w:t>Ответственный исполнитель муниципальной программы – администрация муниципального образования «</w:t>
      </w:r>
      <w:proofErr w:type="spellStart"/>
      <w:r w:rsidRPr="0099188D">
        <w:rPr>
          <w:rFonts w:ascii="Times New Roman" w:hAnsi="Times New Roman" w:cs="Times New Roman"/>
          <w:bCs/>
          <w:sz w:val="28"/>
          <w:szCs w:val="28"/>
        </w:rPr>
        <w:t>Верхнетоемский</w:t>
      </w:r>
      <w:proofErr w:type="spellEnd"/>
      <w:r w:rsidRPr="0099188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</w:p>
    <w:p w:rsidR="000B4BA3" w:rsidRPr="000B6260" w:rsidRDefault="000B4BA3" w:rsidP="000B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3969"/>
        <w:gridCol w:w="1417"/>
        <w:gridCol w:w="1134"/>
        <w:gridCol w:w="1134"/>
        <w:gridCol w:w="1134"/>
        <w:gridCol w:w="1134"/>
      </w:tblGrid>
      <w:tr w:rsidR="000B4BA3" w:rsidRPr="00110594" w:rsidTr="00583642">
        <w:trPr>
          <w:trHeight w:val="630"/>
          <w:tblHeader/>
        </w:trPr>
        <w:tc>
          <w:tcPr>
            <w:tcW w:w="5104" w:type="dxa"/>
            <w:vMerge w:val="restart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969" w:type="dxa"/>
            <w:vMerge w:val="restart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417" w:type="dxa"/>
            <w:vMerge w:val="restart"/>
          </w:tcPr>
          <w:p w:rsidR="000B4BA3" w:rsidRPr="000849CD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0B4BA3" w:rsidRPr="00110594" w:rsidTr="00583642">
        <w:trPr>
          <w:trHeight w:val="360"/>
          <w:tblHeader/>
        </w:trPr>
        <w:tc>
          <w:tcPr>
            <w:tcW w:w="5104" w:type="dxa"/>
            <w:vMerge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B4BA3" w:rsidRPr="00110594" w:rsidTr="00583642">
        <w:trPr>
          <w:trHeight w:val="255"/>
          <w:tblHeader/>
        </w:trPr>
        <w:tc>
          <w:tcPr>
            <w:tcW w:w="5104" w:type="dxa"/>
          </w:tcPr>
          <w:p w:rsidR="000B4BA3" w:rsidRPr="008A250F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4BA3" w:rsidRPr="008A250F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4BA3" w:rsidRPr="008A250F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4BA3" w:rsidRPr="008A250F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BA3" w:rsidRPr="008A250F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4BA3" w:rsidRPr="008A250F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4BA3" w:rsidRPr="008A250F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B4BA3" w:rsidRPr="00110594" w:rsidTr="00583642">
        <w:trPr>
          <w:trHeight w:val="721"/>
        </w:trPr>
        <w:tc>
          <w:tcPr>
            <w:tcW w:w="15026" w:type="dxa"/>
            <w:gridSpan w:val="7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 – «Обеспечение эффективного использования муниципального жилищного фонда,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0B4BA3" w:rsidRPr="00110594" w:rsidTr="00583642">
        <w:trPr>
          <w:trHeight w:val="778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Ремонт освободившихся жилых помещений муниципального жилищного фонда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квартир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BA3" w:rsidRPr="00110594" w:rsidTr="00583642">
        <w:trPr>
          <w:trHeight w:val="450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Ремонт общего имущества в многоквартирных домах в пределах доли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праве собственности на общее имущество в соответствующих многоквартирных домах</w:t>
            </w:r>
          </w:p>
        </w:tc>
        <w:tc>
          <w:tcPr>
            <w:tcW w:w="3969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проведен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BA3" w:rsidRPr="00110594" w:rsidTr="00583642">
        <w:trPr>
          <w:trHeight w:val="1746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33E8E">
              <w:rPr>
                <w:sz w:val="24"/>
                <w:szCs w:val="24"/>
              </w:rPr>
              <w:t xml:space="preserve"> </w:t>
            </w:r>
            <w:r w:rsidRPr="00294050">
              <w:rPr>
                <w:rFonts w:ascii="Times New Roman" w:hAnsi="Times New Roman" w:cs="Times New Roman"/>
                <w:sz w:val="24"/>
                <w:szCs w:val="24"/>
              </w:rPr>
              <w:t xml:space="preserve">Замена в жилых помещениях муниципального жилищного фонда вышедших из </w:t>
            </w:r>
            <w:proofErr w:type="gramStart"/>
            <w:r w:rsidRPr="00294050">
              <w:rPr>
                <w:rFonts w:ascii="Times New Roman" w:hAnsi="Times New Roman" w:cs="Times New Roman"/>
                <w:sz w:val="24"/>
                <w:szCs w:val="24"/>
              </w:rPr>
              <w:t>строя  приборов</w:t>
            </w:r>
            <w:proofErr w:type="gramEnd"/>
            <w:r w:rsidRPr="00294050">
              <w:rPr>
                <w:rFonts w:ascii="Times New Roman" w:hAnsi="Times New Roman" w:cs="Times New Roman"/>
                <w:sz w:val="24"/>
                <w:szCs w:val="24"/>
              </w:rPr>
              <w:t xml:space="preserve"> учета электрической энергии или приборов учета электрической энергии, срок </w:t>
            </w:r>
            <w:proofErr w:type="spellStart"/>
            <w:r w:rsidRPr="00294050">
              <w:rPr>
                <w:rFonts w:ascii="Times New Roman" w:hAnsi="Times New Roman" w:cs="Times New Roman"/>
                <w:sz w:val="24"/>
                <w:szCs w:val="24"/>
              </w:rPr>
              <w:t>межповерочного</w:t>
            </w:r>
            <w:proofErr w:type="spellEnd"/>
            <w:r w:rsidRPr="00294050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интервала которых истек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приборов учета электрической энергии, установленных взамен 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4BA3" w:rsidRPr="00110594" w:rsidTr="00583642">
        <w:trPr>
          <w:trHeight w:val="1746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Проведение специализированной организацией обследования многоквартирных жилых домов для принятия решения о признании многоквартирного дома аварийным и подлежащим сносу или реконструкции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обследованных  многоквартирных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4BA3" w:rsidRPr="00110594" w:rsidTr="00583642">
        <w:trPr>
          <w:trHeight w:val="1746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Приобретение жилых помещений для предоставления гражданам, состоящим на учете в качестве нуждающихся в жилых помещениях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судебных актов о предоставлении гражданам жилых помещений по договорам социального найма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BA3" w:rsidRPr="00110594" w:rsidTr="00583642">
        <w:trPr>
          <w:trHeight w:val="911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Уплата взносов, включая пени, начисленные на взносы, на капитальный ремонт общего имущества в многоквартирных</w:t>
            </w:r>
          </w:p>
          <w:p w:rsidR="000B4BA3" w:rsidRPr="00110594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 в пределах доли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праве собственности на общее имущество в соответствующих многоквартирных домах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взносов на капитальный ремонт общего имущества в многоквартирных домах на счет регионального оператора 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20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0B4BA3" w:rsidRPr="00110594" w:rsidTr="00583642">
        <w:trPr>
          <w:trHeight w:val="1620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Приобретение программного обеспечения, необходимого для взимания платы за жилые помещения муниципального жилищного фонда, комплексное информационно-технологическое сопровождение установленных программных продуктов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обслуживание установленной программы по начислению платы за жилые помещения муниципального жилищного фонда 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1304"/>
        </w:trPr>
        <w:tc>
          <w:tcPr>
            <w:tcW w:w="5104" w:type="dxa"/>
            <w:vMerge w:val="restart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Оплата услуг по взиманию платы за жилые помещения муниципального жилищного фонда (доставка платежных документов, сбор и учет платы за жилые помещения)</w:t>
            </w: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услуги по доставке счетов – квитанций за наем жилых помещений физическим лицам с ФГУП «Почта России»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623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выставленных счетов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февраля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марта   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   20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 сентября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0B4BA3" w:rsidRPr="00110594" w:rsidTr="00583642">
        <w:trPr>
          <w:trHeight w:val="203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Оплата потребленных энергоресурсов и жилищных услуг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выставленных счетов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января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марта   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   18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18 сентября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363"/>
        </w:trPr>
        <w:tc>
          <w:tcPr>
            <w:tcW w:w="5104" w:type="dxa"/>
            <w:vMerge w:val="restart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Обеспечение мероприятий по переселению граждан из аварийного жилищного фонда</w:t>
            </w: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(услуг) 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467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муниципального контракта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467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707"/>
        </w:trPr>
        <w:tc>
          <w:tcPr>
            <w:tcW w:w="15026" w:type="dxa"/>
            <w:gridSpan w:val="7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 –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0B4BA3" w:rsidRPr="00110594" w:rsidTr="00583642">
        <w:trPr>
          <w:trHeight w:val="501"/>
        </w:trPr>
        <w:tc>
          <w:tcPr>
            <w:tcW w:w="5104" w:type="dxa"/>
            <w:vMerge w:val="restart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Мероприятия по модернизации, капитальному ремонту или ремонту объектов топливно-энергетического комплекса и жилищно-коммунального хозяйства Верхнетоемского муниципального района, подготовка концессионных соглашений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860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муниципальных контрактов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 августа 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404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контрактов 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691"/>
        </w:trPr>
        <w:tc>
          <w:tcPr>
            <w:tcW w:w="15026" w:type="dxa"/>
            <w:gridSpan w:val="7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3 – «Организация ритуальных услуг и содержание мест захоронения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0B4BA3" w:rsidRPr="00110594" w:rsidTr="00583642">
        <w:trPr>
          <w:trHeight w:val="628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3.1.Транспортировка тел (останков умерших) или погибших, невостребованных родственниками, в морг для проведения медицинской экспертизы с целью установления факта и причин смерти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тел (останков умерших) или погибших, невостребованных родственниками, доставленных в морг для проведения медицинской экспертизы с целью установления факта и причин смерти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BA3" w:rsidRPr="00110594" w:rsidTr="00583642">
        <w:trPr>
          <w:trHeight w:val="482"/>
        </w:trPr>
        <w:tc>
          <w:tcPr>
            <w:tcW w:w="5104" w:type="dxa"/>
            <w:vMerge w:val="restart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Содержание мест захоронений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924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муниципальных контрактов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441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контрактов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629"/>
        </w:trPr>
        <w:tc>
          <w:tcPr>
            <w:tcW w:w="15026" w:type="dxa"/>
            <w:gridSpan w:val="7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4 – «Охрана окружающей среды, воспроизводство и использование природных ресурсов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0B4BA3" w:rsidRPr="00110594" w:rsidTr="00583642">
        <w:trPr>
          <w:trHeight w:val="708"/>
        </w:trPr>
        <w:tc>
          <w:tcPr>
            <w:tcW w:w="5104" w:type="dxa"/>
            <w:vMerge w:val="restart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 Организация утилизации коммунально-бытовых и промышленных отходов</w:t>
            </w:r>
          </w:p>
        </w:tc>
        <w:tc>
          <w:tcPr>
            <w:tcW w:w="3969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контейнерных площадок, содержание которых осуществляется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B4BA3" w:rsidRPr="00110594" w:rsidTr="00583642">
        <w:trPr>
          <w:trHeight w:val="1074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 твердых коммунальных отходов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0B4BA3" w:rsidRPr="00110594" w:rsidTr="00583642">
        <w:trPr>
          <w:trHeight w:val="623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контейнерных площадок 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4BA3" w:rsidRPr="00110594" w:rsidTr="00583642">
        <w:trPr>
          <w:trHeight w:val="623"/>
        </w:trPr>
        <w:tc>
          <w:tcPr>
            <w:tcW w:w="5104" w:type="dxa"/>
            <w:vMerge w:val="restart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Разработка генеральной схемы очистки территории с. Верхняя Тойма и проекта зоны санитарной охраны объектов водоснабжения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623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муниципального контракта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623"/>
        </w:trPr>
        <w:tc>
          <w:tcPr>
            <w:tcW w:w="5104" w:type="dxa"/>
            <w:vMerge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муниципального контракта 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3" w:rsidRPr="00110594" w:rsidTr="00583642">
        <w:trPr>
          <w:trHeight w:val="601"/>
        </w:trPr>
        <w:tc>
          <w:tcPr>
            <w:tcW w:w="15026" w:type="dxa"/>
            <w:gridSpan w:val="7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5 – «Формирование современной городской среды на территории муниципального образования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0B4BA3" w:rsidRPr="00110594" w:rsidTr="00583642">
        <w:trPr>
          <w:trHeight w:val="285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Благоустройство общественных территорий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Pr="00110594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BA3" w:rsidRPr="00110594" w:rsidTr="00583642">
        <w:trPr>
          <w:trHeight w:val="285"/>
        </w:trPr>
        <w:tc>
          <w:tcPr>
            <w:tcW w:w="15026" w:type="dxa"/>
            <w:gridSpan w:val="7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Реализация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«Чистая вода»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</w:t>
            </w:r>
          </w:p>
        </w:tc>
      </w:tr>
      <w:tr w:rsidR="000B4BA3" w:rsidRPr="00110594" w:rsidTr="00583642">
        <w:trPr>
          <w:trHeight w:val="285"/>
        </w:trPr>
        <w:tc>
          <w:tcPr>
            <w:tcW w:w="5104" w:type="dxa"/>
          </w:tcPr>
          <w:p w:rsidR="000B4BA3" w:rsidRDefault="000B4BA3" w:rsidP="0058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Разработка проектной и рабочей документации по реконструкции (модернизации) объектов питьевого водоснабжения</w:t>
            </w:r>
          </w:p>
        </w:tc>
        <w:tc>
          <w:tcPr>
            <w:tcW w:w="3969" w:type="dxa"/>
          </w:tcPr>
          <w:p w:rsidR="000B4BA3" w:rsidRDefault="000B4BA3" w:rsidP="005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по реконструкции объектов водоснабжения</w:t>
            </w:r>
          </w:p>
        </w:tc>
        <w:tc>
          <w:tcPr>
            <w:tcW w:w="1417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3" w:rsidRDefault="000B4BA3" w:rsidP="0058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BA3" w:rsidRDefault="000B4BA3" w:rsidP="000B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B4BA3" w:rsidRPr="00037068" w:rsidRDefault="000B4BA3" w:rsidP="000B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3706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370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4BA3" w:rsidRDefault="000B4BA3" w:rsidP="000B4BA3">
      <w:r>
        <w:t xml:space="preserve">                                                                                                                                </w:t>
      </w:r>
    </w:p>
    <w:p w:rsidR="000B4BA3" w:rsidRPr="000B4BA3" w:rsidRDefault="000B4BA3" w:rsidP="000B4BA3">
      <w:bookmarkStart w:id="0" w:name="_GoBack"/>
      <w:bookmarkEnd w:id="0"/>
    </w:p>
    <w:sectPr w:rsidR="000B4BA3" w:rsidRPr="000B4BA3" w:rsidSect="00DD1EA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multilevel"/>
    <w:tmpl w:val="CE42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A9F"/>
    <w:rsid w:val="00001A9F"/>
    <w:rsid w:val="00053B56"/>
    <w:rsid w:val="000B4BA3"/>
    <w:rsid w:val="000D1EBB"/>
    <w:rsid w:val="000D3212"/>
    <w:rsid w:val="00113B1B"/>
    <w:rsid w:val="001D3514"/>
    <w:rsid w:val="002D435B"/>
    <w:rsid w:val="002D7F7F"/>
    <w:rsid w:val="002F15CB"/>
    <w:rsid w:val="00354234"/>
    <w:rsid w:val="00376920"/>
    <w:rsid w:val="0042524D"/>
    <w:rsid w:val="004449FE"/>
    <w:rsid w:val="004506B8"/>
    <w:rsid w:val="004E1EFF"/>
    <w:rsid w:val="00504FD9"/>
    <w:rsid w:val="005852CB"/>
    <w:rsid w:val="00587FDE"/>
    <w:rsid w:val="005E041E"/>
    <w:rsid w:val="007176E5"/>
    <w:rsid w:val="007779FD"/>
    <w:rsid w:val="00783EA0"/>
    <w:rsid w:val="007E0A90"/>
    <w:rsid w:val="00854E2D"/>
    <w:rsid w:val="008A0576"/>
    <w:rsid w:val="00944B7C"/>
    <w:rsid w:val="00961CCC"/>
    <w:rsid w:val="00995462"/>
    <w:rsid w:val="00A836D7"/>
    <w:rsid w:val="00AB56C3"/>
    <w:rsid w:val="00AD4ADB"/>
    <w:rsid w:val="00BE2784"/>
    <w:rsid w:val="00BF3740"/>
    <w:rsid w:val="00C336BC"/>
    <w:rsid w:val="00C40638"/>
    <w:rsid w:val="00C62A5F"/>
    <w:rsid w:val="00C90538"/>
    <w:rsid w:val="00CF5690"/>
    <w:rsid w:val="00D309FA"/>
    <w:rsid w:val="00D572CE"/>
    <w:rsid w:val="00D611C1"/>
    <w:rsid w:val="00D9777F"/>
    <w:rsid w:val="00DA3A65"/>
    <w:rsid w:val="00DB1C02"/>
    <w:rsid w:val="00E063C9"/>
    <w:rsid w:val="00E50CA7"/>
    <w:rsid w:val="00F90B9E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DCCC-1450-496F-AE2B-B2394C3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A0"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2020-02-25T09:10:00Z</cp:lastPrinted>
  <dcterms:created xsi:type="dcterms:W3CDTF">2016-02-12T08:19:00Z</dcterms:created>
  <dcterms:modified xsi:type="dcterms:W3CDTF">2020-07-09T07:34:00Z</dcterms:modified>
</cp:coreProperties>
</file>