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54" w:rsidRPr="008D618F" w:rsidRDefault="00C404EB" w:rsidP="001374D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8F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экспертизы муниципальных нормативн</w:t>
      </w:r>
      <w:r w:rsidR="00CE478D" w:rsidRPr="008D618F">
        <w:rPr>
          <w:rFonts w:ascii="Times New Roman" w:hAnsi="Times New Roman" w:cs="Times New Roman"/>
          <w:b/>
          <w:sz w:val="24"/>
          <w:szCs w:val="24"/>
        </w:rPr>
        <w:t>ых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C84E5F" w:rsidRPr="008D618F">
        <w:rPr>
          <w:rFonts w:ascii="Times New Roman" w:hAnsi="Times New Roman" w:cs="Times New Roman"/>
          <w:b/>
          <w:sz w:val="24"/>
          <w:szCs w:val="24"/>
        </w:rPr>
        <w:t>Верхнетоемский муниципальный район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»,</w:t>
      </w:r>
      <w:r w:rsidR="00E0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8F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,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F1FEA">
        <w:rPr>
          <w:rFonts w:ascii="Times New Roman" w:hAnsi="Times New Roman" w:cs="Times New Roman"/>
          <w:b/>
          <w:sz w:val="24"/>
          <w:szCs w:val="24"/>
        </w:rPr>
        <w:t>20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4E5F" w:rsidRPr="008D618F" w:rsidRDefault="00C84E5F" w:rsidP="00C8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8"/>
        <w:gridCol w:w="2235"/>
        <w:gridCol w:w="129"/>
        <w:gridCol w:w="1593"/>
      </w:tblGrid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863FD3" w:rsidRPr="008D618F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 муниципальных нормативных правовых актов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0C69B8" w:rsidRPr="008D618F" w:rsidRDefault="000C69B8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69B8" w:rsidRPr="008D618F" w:rsidRDefault="00FA4580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0C69B8" w:rsidRPr="008D61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3D2" w:rsidRPr="008D618F" w:rsidRDefault="00FA4580" w:rsidP="00DA27B1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муниципальных нормативных правовых актов муниципального образования «Верхнетоемский муниципальный район», затрагивающих вопросы осуществления предпринимательской и инвестиционной деятельности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утвержденный решением Собрания депутатов муниципального образования «Верхнетоемский муниципальный район» от 18 декабря 2017 года </w:t>
            </w:r>
            <w:r w:rsidR="00C84E5F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3.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863FD3" w:rsidRPr="008D618F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Предметная область </w:t>
            </w:r>
            <w:r w:rsidR="003D56E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муниципального образования «Верхнетоемский муниципальный район», затрагивающие вопросы осуществления предпринимательской и инвестиционной деятельности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проведения </w:t>
            </w:r>
            <w:r w:rsidR="001E0B66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30499" w:rsidRPr="008D618F" w:rsidTr="00FA4580">
        <w:trPr>
          <w:jc w:val="center"/>
        </w:trPr>
        <w:tc>
          <w:tcPr>
            <w:tcW w:w="9345" w:type="dxa"/>
            <w:gridSpan w:val="4"/>
          </w:tcPr>
          <w:p w:rsidR="00F30499" w:rsidRPr="008D618F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499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Процедура проведения экспертизы </w:t>
            </w:r>
          </w:p>
        </w:tc>
      </w:tr>
      <w:tr w:rsidR="00F30499" w:rsidRPr="008D618F" w:rsidTr="00FA4580">
        <w:trPr>
          <w:jc w:val="center"/>
        </w:trPr>
        <w:tc>
          <w:tcPr>
            <w:tcW w:w="9345" w:type="dxa"/>
            <w:gridSpan w:val="4"/>
          </w:tcPr>
          <w:p w:rsidR="003714AF" w:rsidRPr="008D618F" w:rsidRDefault="003714AF" w:rsidP="00C84E5F">
            <w:pPr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«Верхнетоемский муниципальный район»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формирование плана проведения экспертизы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размещение извещения об экспертизе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проведение публичных консультаций по муниципальному нормативному правовому акту;</w:t>
            </w:r>
          </w:p>
          <w:p w:rsidR="002C18BB" w:rsidRPr="008D618F" w:rsidRDefault="00C22798" w:rsidP="00C84E5F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подготовка заключения об экспертизе муниципально</w:t>
            </w:r>
            <w:r w:rsidR="00C84E5F" w:rsidRPr="008D618F">
              <w:rPr>
                <w:sz w:val="24"/>
                <w:szCs w:val="24"/>
              </w:rPr>
              <w:t>го нормативного правового акта.</w:t>
            </w:r>
          </w:p>
        </w:tc>
      </w:tr>
      <w:tr w:rsidR="002C18BB" w:rsidRPr="008D618F" w:rsidTr="00FA4580">
        <w:trPr>
          <w:jc w:val="center"/>
        </w:trPr>
        <w:tc>
          <w:tcPr>
            <w:tcW w:w="9345" w:type="dxa"/>
            <w:gridSpan w:val="4"/>
          </w:tcPr>
          <w:p w:rsidR="002C18BB" w:rsidRPr="008D618F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заключениях об </w:t>
            </w:r>
            <w:r w:rsidR="00825281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экспертизе</w:t>
            </w:r>
          </w:p>
        </w:tc>
      </w:tr>
      <w:tr w:rsidR="002C18BB" w:rsidRPr="008D618F" w:rsidTr="00FA4580">
        <w:trPr>
          <w:jc w:val="center"/>
        </w:trPr>
        <w:tc>
          <w:tcPr>
            <w:tcW w:w="9345" w:type="dxa"/>
            <w:gridSpan w:val="4"/>
          </w:tcPr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Уполномоченный орган администрации муниципального образования «Верхнетоемский муниципальный район» в срок не более трех рабочих дней со дня подписания заключения об экспертизе муниципального нормативного правового акта размещает его на официальном сайте, а также направляет его в адрес заявителя и разработчику муниципального нормативного правового акта.</w:t>
            </w:r>
          </w:p>
          <w:p w:rsidR="00D3525D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На основании предложений уполномоченного органа администрации муниципального образования «Верхнетоемский муниципальный район»  об отмене или внесении изменений в муниципальные нормативные правовые акты глава муниципального образования «Верхнетоемский муниципальный район» дает соответствующее поручение разработчикам об отмене или внесении изменений в муниципальные нормативные правовые акты в течение 30 рабочих дней.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13BC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экспертизы действующих </w:t>
            </w:r>
            <w:r w:rsidR="00250988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113BC3" w:rsidRPr="008D618F" w:rsidTr="00FA4580">
        <w:trPr>
          <w:trHeight w:val="137"/>
          <w:jc w:val="center"/>
        </w:trPr>
        <w:tc>
          <w:tcPr>
            <w:tcW w:w="7752" w:type="dxa"/>
            <w:gridSpan w:val="3"/>
          </w:tcPr>
          <w:p w:rsidR="00113BC3" w:rsidRPr="008D618F" w:rsidRDefault="00113BC3" w:rsidP="00FF1FE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экспертизы за 20</w:t>
            </w:r>
            <w:r w:rsidR="00FF1FE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</w:tcPr>
          <w:p w:rsidR="00113BC3" w:rsidRPr="008D618F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113BC3" w:rsidRPr="008D618F" w:rsidTr="00FA4580">
        <w:trPr>
          <w:trHeight w:val="137"/>
          <w:jc w:val="center"/>
        </w:trPr>
        <w:tc>
          <w:tcPr>
            <w:tcW w:w="7752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593" w:type="dxa"/>
          </w:tcPr>
          <w:p w:rsidR="00113BC3" w:rsidRPr="008D618F" w:rsidRDefault="00FF1FEA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BC3" w:rsidRPr="008D618F" w:rsidTr="00FA4580">
        <w:trPr>
          <w:trHeight w:val="137"/>
          <w:jc w:val="center"/>
        </w:trPr>
        <w:tc>
          <w:tcPr>
            <w:tcW w:w="7752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1593" w:type="dxa"/>
          </w:tcPr>
          <w:p w:rsidR="00863FD3" w:rsidRPr="008D618F" w:rsidRDefault="00FF1FEA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36D" w:rsidRPr="008D618F" w:rsidTr="00FA4580">
        <w:trPr>
          <w:jc w:val="center"/>
        </w:trPr>
        <w:tc>
          <w:tcPr>
            <w:tcW w:w="9345" w:type="dxa"/>
            <w:gridSpan w:val="4"/>
          </w:tcPr>
          <w:p w:rsidR="009F036D" w:rsidRPr="008D618F" w:rsidRDefault="008878B7" w:rsidP="00FA4580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F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актов, прошедших экспертизу в 20</w:t>
            </w:r>
            <w:r w:rsidR="00FA45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F036D" w:rsidRPr="008D618F" w:rsidTr="00FA4580">
        <w:trPr>
          <w:jc w:val="center"/>
        </w:trPr>
        <w:tc>
          <w:tcPr>
            <w:tcW w:w="5388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1722" w:type="dxa"/>
            <w:gridSpan w:val="2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F036D" w:rsidRPr="008D618F" w:rsidTr="00FA4580">
        <w:trPr>
          <w:trHeight w:val="2296"/>
          <w:jc w:val="center"/>
        </w:trPr>
        <w:tc>
          <w:tcPr>
            <w:tcW w:w="5388" w:type="dxa"/>
            <w:vAlign w:val="center"/>
          </w:tcPr>
          <w:p w:rsidR="009F036D" w:rsidRPr="00D86242" w:rsidRDefault="008878B7" w:rsidP="00D8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A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«Верхнетоемский муниципальный район» </w:t>
            </w:r>
            <w:r w:rsidR="00FF1FEA" w:rsidRPr="00FF1FEA">
              <w:rPr>
                <w:rFonts w:ascii="Times New Roman" w:hAnsi="Times New Roman" w:cs="Times New Roman"/>
                <w:sz w:val="24"/>
                <w:szCs w:val="24"/>
              </w:rPr>
              <w:t>от 05 сентября 2019 года №15/2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  <w:tc>
          <w:tcPr>
            <w:tcW w:w="2235" w:type="dxa"/>
            <w:vAlign w:val="center"/>
          </w:tcPr>
          <w:p w:rsidR="008878B7" w:rsidRDefault="008878B7" w:rsidP="0088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Верхнетоемск</w:t>
            </w:r>
            <w:r w:rsidR="00FF1F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22C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F1F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22C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F1F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036D" w:rsidRPr="008D618F" w:rsidRDefault="009F036D" w:rsidP="008878B7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F036D" w:rsidRPr="008878B7" w:rsidRDefault="00FF1FEA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BF1E0E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BC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08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8D618F" w:rsidTr="00FA4580">
        <w:trPr>
          <w:jc w:val="center"/>
        </w:trPr>
        <w:tc>
          <w:tcPr>
            <w:tcW w:w="9345" w:type="dxa"/>
            <w:gridSpan w:val="4"/>
          </w:tcPr>
          <w:p w:rsidR="00BB26F8" w:rsidRPr="008D618F" w:rsidRDefault="00C22798" w:rsidP="007D6773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администрации муниципального образования «Верхнетоемский муниципальный район» в информационно- телекоммуникационной сети «Интернет» по адресу: </w:t>
            </w:r>
            <w:proofErr w:type="spellStart"/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. vtojma.ru, в разделе «Оценка регулирующего воздействия» размещаются </w:t>
            </w:r>
            <w:r w:rsidR="00825281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экспертизы правовых актов, 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="002F65F8" w:rsidRPr="008D618F">
              <w:rPr>
                <w:rFonts w:ascii="Times New Roman" w:hAnsi="Times New Roman" w:cs="Times New Roman"/>
                <w:sz w:val="24"/>
                <w:szCs w:val="24"/>
              </w:rPr>
              <w:t>об экспертизе правового акта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, справки о результатах публичных консультаций, заключения об </w:t>
            </w:r>
            <w:r w:rsidR="002F65F8" w:rsidRPr="008D618F"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актов.</w:t>
            </w:r>
          </w:p>
        </w:tc>
      </w:tr>
      <w:tr w:rsidR="00960853" w:rsidRPr="008D618F" w:rsidTr="00FA4580">
        <w:trPr>
          <w:jc w:val="center"/>
        </w:trPr>
        <w:tc>
          <w:tcPr>
            <w:tcW w:w="9345" w:type="dxa"/>
            <w:gridSpan w:val="4"/>
          </w:tcPr>
          <w:p w:rsidR="00960853" w:rsidRPr="008D618F" w:rsidRDefault="00BF1E0E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085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методических рекомендаций</w:t>
            </w:r>
          </w:p>
        </w:tc>
      </w:tr>
      <w:tr w:rsidR="00960853" w:rsidRPr="008D618F" w:rsidTr="00FA4580">
        <w:trPr>
          <w:jc w:val="center"/>
        </w:trPr>
        <w:tc>
          <w:tcPr>
            <w:tcW w:w="9345" w:type="dxa"/>
            <w:gridSpan w:val="4"/>
          </w:tcPr>
          <w:p w:rsidR="00960853" w:rsidRPr="008D618F" w:rsidRDefault="00960853" w:rsidP="00EB44E4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Процедура </w:t>
            </w:r>
            <w:r w:rsidR="00AD319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проводится в соответствии с </w:t>
            </w:r>
            <w:r w:rsidR="00D95EB9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етодическими рекомендациями по </w:t>
            </w:r>
            <w:r w:rsidR="00D95EB9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и 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проведению оценки</w:t>
            </w:r>
            <w:r w:rsidRPr="008D618F">
              <w:rPr>
                <w:sz w:val="24"/>
                <w:szCs w:val="24"/>
              </w:rPr>
              <w:t xml:space="preserve"> 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регулирующего воздействия проектов</w:t>
            </w:r>
            <w:r w:rsidR="00D95EB9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D95EB9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экспертизы муниципальных нормативных правовых актов, </w:t>
            </w:r>
            <w:r w:rsidR="00EB4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утвержденными приказом Министерства экономического развития Российской Федерации от 26 марта 2014 года № 159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6C78" w:rsidRPr="008D618F" w:rsidTr="00FA4580">
        <w:trPr>
          <w:jc w:val="center"/>
        </w:trPr>
        <w:tc>
          <w:tcPr>
            <w:tcW w:w="9345" w:type="dxa"/>
            <w:gridSpan w:val="4"/>
          </w:tcPr>
          <w:p w:rsidR="00726C78" w:rsidRPr="008D618F" w:rsidRDefault="00BF1E0E" w:rsidP="00863FD3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26C78" w:rsidRPr="008D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22798" w:rsidRPr="008D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специалистов администрации муниципального образования «Верхнетоемский муниципальный район»</w:t>
            </w:r>
          </w:p>
        </w:tc>
      </w:tr>
      <w:tr w:rsidR="00726C78" w:rsidRPr="008D618F" w:rsidTr="00FA4580">
        <w:trPr>
          <w:jc w:val="center"/>
        </w:trPr>
        <w:tc>
          <w:tcPr>
            <w:tcW w:w="9345" w:type="dxa"/>
            <w:gridSpan w:val="4"/>
          </w:tcPr>
          <w:p w:rsidR="00D3525D" w:rsidRPr="008D618F" w:rsidRDefault="00C22798" w:rsidP="00FF1FEA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администрации муниципального образования «Верхнетоемский муниципальный район» </w:t>
            </w:r>
            <w:proofErr w:type="gramStart"/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 </w:t>
            </w:r>
            <w:r w:rsidRPr="008D6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проходили</w:t>
            </w:r>
            <w:proofErr w:type="gramEnd"/>
            <w:r w:rsidRPr="008D6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обучение по проведению экспертизы </w:t>
            </w:r>
            <w:r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8D6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20</w:t>
            </w:r>
            <w:r w:rsidR="00FF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D6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</w:tbl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84074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22798" w:rsidRPr="008D618F">
        <w:rPr>
          <w:rFonts w:ascii="Times New Roman" w:hAnsi="Times New Roman" w:cs="Times New Roman"/>
          <w:sz w:val="24"/>
          <w:szCs w:val="24"/>
        </w:rPr>
        <w:t xml:space="preserve"> экономического отдела</w:t>
      </w: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618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D618F">
        <w:rPr>
          <w:rFonts w:ascii="Times New Roman" w:hAnsi="Times New Roman" w:cs="Times New Roman"/>
          <w:sz w:val="24"/>
          <w:szCs w:val="24"/>
        </w:rPr>
        <w:t xml:space="preserve"> </w:t>
      </w:r>
      <w:r w:rsidRPr="008D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Верхнетоемск</w:t>
      </w:r>
      <w:r w:rsidR="0084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8D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84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8D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84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              </w:t>
      </w:r>
      <w:r w:rsidR="00137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05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4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О.М. </w:t>
      </w:r>
      <w:proofErr w:type="spellStart"/>
      <w:r w:rsidR="0084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Карпунина</w:t>
      </w:r>
      <w:proofErr w:type="spellEnd"/>
      <w:r w:rsidRPr="008D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2798" w:rsidRDefault="00C22798" w:rsidP="00C22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798" w:rsidRPr="0001140D" w:rsidRDefault="00840748" w:rsidP="00C22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22.01.2021</w:t>
      </w:r>
    </w:p>
    <w:p w:rsidR="00547A60" w:rsidRPr="00273DA1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A60" w:rsidRPr="00273DA1" w:rsidSect="00ED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EB"/>
    <w:rsid w:val="000010CD"/>
    <w:rsid w:val="00045112"/>
    <w:rsid w:val="00052266"/>
    <w:rsid w:val="000A4BC8"/>
    <w:rsid w:val="000B6385"/>
    <w:rsid w:val="000C69B8"/>
    <w:rsid w:val="000F6592"/>
    <w:rsid w:val="00113BC3"/>
    <w:rsid w:val="00114B32"/>
    <w:rsid w:val="00135AB8"/>
    <w:rsid w:val="001374DC"/>
    <w:rsid w:val="001504C3"/>
    <w:rsid w:val="00164A8B"/>
    <w:rsid w:val="00195929"/>
    <w:rsid w:val="0019603C"/>
    <w:rsid w:val="001A4479"/>
    <w:rsid w:val="001D71B6"/>
    <w:rsid w:val="001E0B66"/>
    <w:rsid w:val="00200F75"/>
    <w:rsid w:val="00250988"/>
    <w:rsid w:val="00273DA1"/>
    <w:rsid w:val="002A446B"/>
    <w:rsid w:val="002C18BB"/>
    <w:rsid w:val="002E4F1E"/>
    <w:rsid w:val="002F65F8"/>
    <w:rsid w:val="003714AF"/>
    <w:rsid w:val="0037245A"/>
    <w:rsid w:val="00374352"/>
    <w:rsid w:val="003958BA"/>
    <w:rsid w:val="003B3DB4"/>
    <w:rsid w:val="003D56E5"/>
    <w:rsid w:val="00427594"/>
    <w:rsid w:val="004F27E6"/>
    <w:rsid w:val="005272CB"/>
    <w:rsid w:val="00547A60"/>
    <w:rsid w:val="00577F34"/>
    <w:rsid w:val="005F5045"/>
    <w:rsid w:val="00611108"/>
    <w:rsid w:val="00624D18"/>
    <w:rsid w:val="00661EBB"/>
    <w:rsid w:val="006641B4"/>
    <w:rsid w:val="00682AE6"/>
    <w:rsid w:val="006968D6"/>
    <w:rsid w:val="00726C78"/>
    <w:rsid w:val="00790B11"/>
    <w:rsid w:val="007D6773"/>
    <w:rsid w:val="00824CD7"/>
    <w:rsid w:val="00825281"/>
    <w:rsid w:val="00840748"/>
    <w:rsid w:val="00863FD3"/>
    <w:rsid w:val="00867AF2"/>
    <w:rsid w:val="008878B7"/>
    <w:rsid w:val="008A2120"/>
    <w:rsid w:val="008D618F"/>
    <w:rsid w:val="00960853"/>
    <w:rsid w:val="009F036D"/>
    <w:rsid w:val="00A14053"/>
    <w:rsid w:val="00AD3198"/>
    <w:rsid w:val="00AD3C71"/>
    <w:rsid w:val="00B1683D"/>
    <w:rsid w:val="00B334D7"/>
    <w:rsid w:val="00B573D2"/>
    <w:rsid w:val="00B73BDB"/>
    <w:rsid w:val="00B92FAD"/>
    <w:rsid w:val="00BB26F8"/>
    <w:rsid w:val="00BD20F5"/>
    <w:rsid w:val="00BF1E0E"/>
    <w:rsid w:val="00C22798"/>
    <w:rsid w:val="00C404EB"/>
    <w:rsid w:val="00C54083"/>
    <w:rsid w:val="00C84E5F"/>
    <w:rsid w:val="00CB7662"/>
    <w:rsid w:val="00CC0D8B"/>
    <w:rsid w:val="00CC4CD0"/>
    <w:rsid w:val="00CE478D"/>
    <w:rsid w:val="00D1623F"/>
    <w:rsid w:val="00D17D25"/>
    <w:rsid w:val="00D3525D"/>
    <w:rsid w:val="00D66FB7"/>
    <w:rsid w:val="00D86242"/>
    <w:rsid w:val="00D95EB9"/>
    <w:rsid w:val="00DA27B1"/>
    <w:rsid w:val="00E02CE8"/>
    <w:rsid w:val="00E069ED"/>
    <w:rsid w:val="00E11ECC"/>
    <w:rsid w:val="00E33B05"/>
    <w:rsid w:val="00EB44E4"/>
    <w:rsid w:val="00EC2E3E"/>
    <w:rsid w:val="00ED0ADE"/>
    <w:rsid w:val="00EF0784"/>
    <w:rsid w:val="00EF5F1A"/>
    <w:rsid w:val="00F30499"/>
    <w:rsid w:val="00F56C43"/>
    <w:rsid w:val="00F765B2"/>
    <w:rsid w:val="00FA4580"/>
    <w:rsid w:val="00FB6155"/>
    <w:rsid w:val="00FE314F"/>
    <w:rsid w:val="00FF0C4A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226B-5A0A-4049-BA1D-611C9AF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381C473B54EC457B2DD68B30147CA3B5008AD01916A98667FFCDE0D877269AJ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User</cp:lastModifiedBy>
  <cp:revision>6</cp:revision>
  <cp:lastPrinted>2019-01-10T12:57:00Z</cp:lastPrinted>
  <dcterms:created xsi:type="dcterms:W3CDTF">2021-01-14T09:30:00Z</dcterms:created>
  <dcterms:modified xsi:type="dcterms:W3CDTF">2021-01-25T06:01:00Z</dcterms:modified>
</cp:coreProperties>
</file>