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7D" w:rsidRPr="005D5A50" w:rsidRDefault="00DF027D" w:rsidP="00DF027D">
      <w:pPr>
        <w:autoSpaceDE w:val="0"/>
        <w:autoSpaceDN w:val="0"/>
        <w:adjustRightInd w:val="0"/>
        <w:jc w:val="center"/>
        <w:rPr>
          <w:b/>
          <w:szCs w:val="28"/>
        </w:rPr>
      </w:pPr>
      <w:r w:rsidRPr="005D5A50">
        <w:rPr>
          <w:b/>
          <w:szCs w:val="28"/>
        </w:rPr>
        <w:t>Отчет</w:t>
      </w:r>
    </w:p>
    <w:p w:rsidR="00DF027D" w:rsidRPr="005D5A50" w:rsidRDefault="00DF027D" w:rsidP="00DF027D">
      <w:pPr>
        <w:autoSpaceDE w:val="0"/>
        <w:autoSpaceDN w:val="0"/>
        <w:adjustRightInd w:val="0"/>
        <w:jc w:val="center"/>
        <w:rPr>
          <w:b/>
          <w:szCs w:val="28"/>
        </w:rPr>
      </w:pPr>
      <w:r w:rsidRPr="005D5A50">
        <w:rPr>
          <w:b/>
          <w:szCs w:val="28"/>
        </w:rPr>
        <w:t xml:space="preserve">об осуществлении ведомственного контроля </w:t>
      </w:r>
      <w:r w:rsidR="005D5A50" w:rsidRPr="005D5A50">
        <w:rPr>
          <w:b/>
          <w:szCs w:val="28"/>
        </w:rPr>
        <w:br/>
      </w:r>
      <w:r w:rsidRPr="005D5A50">
        <w:rPr>
          <w:b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  <w:r w:rsidR="005D5A50" w:rsidRPr="005D5A50">
        <w:rPr>
          <w:b/>
          <w:szCs w:val="28"/>
        </w:rPr>
        <w:t>,</w:t>
      </w:r>
      <w:r w:rsidRPr="005D5A50">
        <w:rPr>
          <w:b/>
          <w:szCs w:val="28"/>
        </w:rPr>
        <w:t xml:space="preserve"> </w:t>
      </w:r>
      <w:r w:rsidR="005D5A50" w:rsidRPr="005D5A50">
        <w:rPr>
          <w:b/>
          <w:szCs w:val="28"/>
        </w:rPr>
        <w:br/>
      </w:r>
      <w:r w:rsidRPr="005D5A50">
        <w:rPr>
          <w:b/>
          <w:szCs w:val="28"/>
        </w:rPr>
        <w:t>в 20</w:t>
      </w:r>
      <w:r w:rsidR="005D5A50" w:rsidRPr="005D5A50">
        <w:rPr>
          <w:b/>
          <w:szCs w:val="28"/>
        </w:rPr>
        <w:t>21</w:t>
      </w:r>
      <w:r w:rsidRPr="005D5A50">
        <w:rPr>
          <w:b/>
          <w:szCs w:val="28"/>
        </w:rPr>
        <w:t xml:space="preserve"> г</w:t>
      </w:r>
      <w:r w:rsidR="005D5A50" w:rsidRPr="005D5A50">
        <w:rPr>
          <w:b/>
          <w:szCs w:val="28"/>
        </w:rPr>
        <w:t>оду</w:t>
      </w:r>
    </w:p>
    <w:p w:rsidR="00DF027D" w:rsidRPr="005D5A50" w:rsidRDefault="001C757B" w:rsidP="001C757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Управление образования Верхнетоемского муниципального округа</w:t>
      </w:r>
    </w:p>
    <w:p w:rsidR="00DF027D" w:rsidRPr="005D5A50" w:rsidRDefault="00DF027D" w:rsidP="00DF027D">
      <w:pPr>
        <w:autoSpaceDE w:val="0"/>
        <w:autoSpaceDN w:val="0"/>
        <w:adjustRightInd w:val="0"/>
        <w:jc w:val="center"/>
        <w:rPr>
          <w:spacing w:val="-6"/>
          <w:sz w:val="24"/>
          <w:szCs w:val="24"/>
        </w:rPr>
      </w:pPr>
      <w:r w:rsidRPr="005D5A50">
        <w:rPr>
          <w:spacing w:val="-6"/>
          <w:sz w:val="24"/>
          <w:szCs w:val="24"/>
        </w:rPr>
        <w:t xml:space="preserve">(наименование </w:t>
      </w:r>
      <w:r w:rsidR="00ED3F03">
        <w:rPr>
          <w:rFonts w:eastAsiaTheme="minorHAnsi"/>
          <w:sz w:val="24"/>
          <w:szCs w:val="24"/>
          <w:lang w:eastAsia="en-US"/>
        </w:rPr>
        <w:t>городского округа, муниципального района, муниципального округа Архангельской области</w:t>
      </w:r>
      <w:r w:rsidRPr="005D5A50">
        <w:rPr>
          <w:spacing w:val="-6"/>
          <w:sz w:val="24"/>
          <w:szCs w:val="24"/>
        </w:rPr>
        <w:t>)</w:t>
      </w:r>
    </w:p>
    <w:p w:rsidR="00DF027D" w:rsidRPr="005D5A50" w:rsidRDefault="00DF027D" w:rsidP="00DF027D">
      <w:pPr>
        <w:autoSpaceDE w:val="0"/>
        <w:autoSpaceDN w:val="0"/>
        <w:adjustRightInd w:val="0"/>
        <w:jc w:val="center"/>
        <w:rPr>
          <w:spacing w:val="-6"/>
          <w:sz w:val="24"/>
          <w:szCs w:val="24"/>
        </w:rPr>
      </w:pPr>
      <w:r w:rsidRPr="005D5A50">
        <w:rPr>
          <w:spacing w:val="-6"/>
          <w:sz w:val="24"/>
          <w:szCs w:val="24"/>
        </w:rPr>
        <w:t>________________</w:t>
      </w:r>
      <w:r w:rsidR="001C757B">
        <w:rPr>
          <w:spacing w:val="-6"/>
          <w:sz w:val="24"/>
          <w:szCs w:val="24"/>
          <w:u w:val="single"/>
        </w:rPr>
        <w:t>9 (девять)</w:t>
      </w:r>
      <w:r w:rsidRPr="005D5A50">
        <w:rPr>
          <w:spacing w:val="-6"/>
          <w:sz w:val="24"/>
          <w:szCs w:val="24"/>
        </w:rPr>
        <w:t>__________________________</w:t>
      </w:r>
    </w:p>
    <w:p w:rsidR="00DF027D" w:rsidRPr="005D5A50" w:rsidRDefault="00DF027D" w:rsidP="00DF027D">
      <w:pPr>
        <w:autoSpaceDE w:val="0"/>
        <w:autoSpaceDN w:val="0"/>
        <w:adjustRightInd w:val="0"/>
        <w:jc w:val="center"/>
        <w:rPr>
          <w:spacing w:val="-6"/>
          <w:sz w:val="24"/>
          <w:szCs w:val="24"/>
        </w:rPr>
      </w:pPr>
      <w:r w:rsidRPr="005D5A50">
        <w:rPr>
          <w:spacing w:val="-6"/>
          <w:sz w:val="24"/>
          <w:szCs w:val="24"/>
        </w:rPr>
        <w:t>(количество подведомственных учреждений)</w:t>
      </w:r>
    </w:p>
    <w:p w:rsidR="005D5A50" w:rsidRPr="005D5A50" w:rsidRDefault="005D5A50" w:rsidP="005D5A50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3"/>
        <w:gridCol w:w="655"/>
        <w:gridCol w:w="60"/>
        <w:gridCol w:w="223"/>
        <w:gridCol w:w="142"/>
        <w:gridCol w:w="362"/>
        <w:gridCol w:w="388"/>
        <w:gridCol w:w="526"/>
        <w:gridCol w:w="141"/>
        <w:gridCol w:w="142"/>
        <w:gridCol w:w="25"/>
        <w:gridCol w:w="553"/>
        <w:gridCol w:w="1407"/>
        <w:gridCol w:w="283"/>
        <w:gridCol w:w="142"/>
        <w:gridCol w:w="13"/>
        <w:gridCol w:w="684"/>
        <w:gridCol w:w="678"/>
        <w:gridCol w:w="710"/>
        <w:gridCol w:w="1424"/>
      </w:tblGrid>
      <w:tr w:rsidR="005D5A50" w:rsidRPr="005D5A50" w:rsidTr="002D2E18">
        <w:tc>
          <w:tcPr>
            <w:tcW w:w="9571" w:type="dxa"/>
            <w:gridSpan w:val="20"/>
          </w:tcPr>
          <w:p w:rsidR="005D5A50" w:rsidRPr="005D5A50" w:rsidRDefault="005D5A50" w:rsidP="002D2E18">
            <w:pPr>
              <w:rPr>
                <w:b/>
                <w:sz w:val="24"/>
                <w:szCs w:val="24"/>
              </w:rPr>
            </w:pPr>
            <w:r w:rsidRPr="005D5A50">
              <w:rPr>
                <w:b/>
                <w:spacing w:val="-6"/>
                <w:sz w:val="24"/>
                <w:szCs w:val="24"/>
              </w:rPr>
              <w:t>1. П</w:t>
            </w:r>
            <w:r w:rsidRPr="005D5A50">
              <w:rPr>
                <w:b/>
                <w:sz w:val="24"/>
                <w:szCs w:val="24"/>
              </w:rPr>
              <w:t>лан проведения плановых проверок при осуществлении ведомственного контроля</w:t>
            </w:r>
          </w:p>
        </w:tc>
      </w:tr>
      <w:tr w:rsidR="005D5A50" w:rsidRPr="005D5A50" w:rsidTr="002D2E18">
        <w:tc>
          <w:tcPr>
            <w:tcW w:w="3369" w:type="dxa"/>
            <w:gridSpan w:val="8"/>
            <w:vAlign w:val="center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Наименование</w:t>
            </w:r>
          </w:p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плана</w:t>
            </w:r>
          </w:p>
        </w:tc>
        <w:tc>
          <w:tcPr>
            <w:tcW w:w="2551" w:type="dxa"/>
            <w:gridSpan w:val="6"/>
            <w:vAlign w:val="center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Утвержден </w:t>
            </w:r>
          </w:p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(указываются реквизиты правового акта)</w:t>
            </w:r>
          </w:p>
        </w:tc>
        <w:tc>
          <w:tcPr>
            <w:tcW w:w="3651" w:type="dxa"/>
            <w:gridSpan w:val="6"/>
            <w:vAlign w:val="center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Размещен </w:t>
            </w:r>
          </w:p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(указывается адрес </w:t>
            </w:r>
            <w:r w:rsidRPr="005D5A50">
              <w:rPr>
                <w:sz w:val="24"/>
                <w:szCs w:val="24"/>
              </w:rPr>
              <w:br/>
              <w:t>в информационно-телекоммуникационной сети «Интернет»)</w:t>
            </w:r>
          </w:p>
        </w:tc>
      </w:tr>
      <w:tr w:rsidR="005D5A50" w:rsidRPr="005D5A50" w:rsidTr="002D2E18">
        <w:tc>
          <w:tcPr>
            <w:tcW w:w="3369" w:type="dxa"/>
            <w:gridSpan w:val="8"/>
          </w:tcPr>
          <w:p w:rsidR="005D5A50" w:rsidRPr="005D5A50" w:rsidRDefault="002865FC" w:rsidP="002865FC">
            <w:pPr>
              <w:jc w:val="both"/>
              <w:rPr>
                <w:sz w:val="24"/>
                <w:szCs w:val="24"/>
              </w:rPr>
            </w:pPr>
            <w:r w:rsidRPr="00353524">
              <w:rPr>
                <w:sz w:val="24"/>
                <w:szCs w:val="24"/>
              </w:rPr>
              <w:t>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</w:t>
            </w:r>
            <w:r>
              <w:rPr>
                <w:sz w:val="24"/>
                <w:szCs w:val="24"/>
              </w:rPr>
              <w:t>их нормы трудового права на 2021</w:t>
            </w:r>
            <w:r w:rsidRPr="003535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6"/>
          </w:tcPr>
          <w:p w:rsidR="005D5A50" w:rsidRPr="005D5A50" w:rsidRDefault="00E016E1" w:rsidP="00E01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Управления образования администрации Верхнетоемского муниципального района от 16 декабря 2020 г. № 189</w:t>
            </w:r>
          </w:p>
        </w:tc>
        <w:tc>
          <w:tcPr>
            <w:tcW w:w="3651" w:type="dxa"/>
            <w:gridSpan w:val="6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</w:p>
        </w:tc>
      </w:tr>
      <w:tr w:rsidR="005D5A50" w:rsidRPr="005D5A50" w:rsidTr="002D2E18">
        <w:tc>
          <w:tcPr>
            <w:tcW w:w="9571" w:type="dxa"/>
            <w:gridSpan w:val="20"/>
          </w:tcPr>
          <w:p w:rsidR="005D5A50" w:rsidRPr="005D5A50" w:rsidRDefault="005D5A50" w:rsidP="002D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A50">
              <w:rPr>
                <w:b/>
                <w:sz w:val="24"/>
                <w:szCs w:val="24"/>
              </w:rPr>
              <w:t>2. Количество должностных лиц, осуществляющих ведомственный контроль</w:t>
            </w:r>
            <w:r w:rsidRPr="005D5A50">
              <w:rPr>
                <w:sz w:val="24"/>
                <w:szCs w:val="24"/>
              </w:rPr>
              <w:t xml:space="preserve"> (человек)</w:t>
            </w:r>
          </w:p>
        </w:tc>
      </w:tr>
      <w:tr w:rsidR="005D5A50" w:rsidRPr="005D5A50" w:rsidTr="002D2E18">
        <w:tc>
          <w:tcPr>
            <w:tcW w:w="1728" w:type="dxa"/>
            <w:gridSpan w:val="3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27" w:type="dxa"/>
            <w:gridSpan w:val="3"/>
          </w:tcPr>
          <w:p w:rsidR="005D5A50" w:rsidRPr="00184ADD" w:rsidRDefault="00184ADD" w:rsidP="00184ADD">
            <w:pPr>
              <w:jc w:val="center"/>
              <w:rPr>
                <w:b/>
                <w:sz w:val="24"/>
                <w:szCs w:val="24"/>
              </w:rPr>
            </w:pPr>
            <w:r w:rsidRPr="00184A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92" w:type="dxa"/>
            <w:gridSpan w:val="13"/>
          </w:tcPr>
          <w:p w:rsidR="005D5A50" w:rsidRPr="005D5A50" w:rsidRDefault="005D5A50" w:rsidP="002D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 том числе прошедших обучение по программам  повышения квалификации в области трудового права</w:t>
            </w:r>
          </w:p>
        </w:tc>
        <w:tc>
          <w:tcPr>
            <w:tcW w:w="1424" w:type="dxa"/>
          </w:tcPr>
          <w:p w:rsidR="005D5A50" w:rsidRPr="00184ADD" w:rsidRDefault="00184ADD" w:rsidP="00184ADD">
            <w:pPr>
              <w:jc w:val="center"/>
              <w:rPr>
                <w:b/>
                <w:sz w:val="24"/>
                <w:szCs w:val="24"/>
              </w:rPr>
            </w:pPr>
            <w:r w:rsidRPr="00184ADD">
              <w:rPr>
                <w:b/>
                <w:sz w:val="24"/>
                <w:szCs w:val="24"/>
              </w:rPr>
              <w:t>0</w:t>
            </w:r>
          </w:p>
        </w:tc>
      </w:tr>
      <w:tr w:rsidR="005D5A50" w:rsidRPr="005D5A50" w:rsidTr="002D2E18">
        <w:trPr>
          <w:trHeight w:val="383"/>
        </w:trPr>
        <w:tc>
          <w:tcPr>
            <w:tcW w:w="9571" w:type="dxa"/>
            <w:gridSpan w:val="20"/>
          </w:tcPr>
          <w:p w:rsidR="005D5A50" w:rsidRPr="00184ADD" w:rsidRDefault="005D5A50" w:rsidP="002D2E18">
            <w:pPr>
              <w:jc w:val="both"/>
              <w:rPr>
                <w:b/>
                <w:sz w:val="24"/>
                <w:szCs w:val="24"/>
              </w:rPr>
            </w:pPr>
            <w:r w:rsidRPr="005D5A50">
              <w:rPr>
                <w:b/>
                <w:sz w:val="24"/>
                <w:szCs w:val="24"/>
              </w:rPr>
              <w:t xml:space="preserve">3. Количество проверок </w:t>
            </w:r>
            <w:r w:rsidRPr="005D5A50">
              <w:rPr>
                <w:sz w:val="24"/>
                <w:szCs w:val="24"/>
              </w:rPr>
              <w:t>(единиц)</w:t>
            </w:r>
            <w:r w:rsidR="00184ADD">
              <w:rPr>
                <w:sz w:val="24"/>
                <w:szCs w:val="24"/>
              </w:rPr>
              <w:t xml:space="preserve"> </w:t>
            </w:r>
          </w:p>
        </w:tc>
      </w:tr>
      <w:tr w:rsidR="005D5A50" w:rsidRPr="005D5A50" w:rsidTr="005D5A50">
        <w:tc>
          <w:tcPr>
            <w:tcW w:w="1668" w:type="dxa"/>
            <w:gridSpan w:val="2"/>
            <w:vMerge w:val="restart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Вид проверки</w:t>
            </w:r>
          </w:p>
        </w:tc>
        <w:tc>
          <w:tcPr>
            <w:tcW w:w="2009" w:type="dxa"/>
            <w:gridSpan w:val="9"/>
            <w:vMerge w:val="restart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Всего</w:t>
            </w:r>
          </w:p>
        </w:tc>
        <w:tc>
          <w:tcPr>
            <w:tcW w:w="5894" w:type="dxa"/>
            <w:gridSpan w:val="9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из них</w:t>
            </w:r>
          </w:p>
        </w:tc>
      </w:tr>
      <w:tr w:rsidR="005D5A50" w:rsidRPr="005D5A50" w:rsidTr="005D5A50">
        <w:tc>
          <w:tcPr>
            <w:tcW w:w="1668" w:type="dxa"/>
            <w:gridSpan w:val="2"/>
            <w:vMerge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9"/>
            <w:vMerge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5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 которых выявлены нарушения трудового законодательства</w:t>
            </w:r>
          </w:p>
        </w:tc>
        <w:tc>
          <w:tcPr>
            <w:tcW w:w="3496" w:type="dxa"/>
            <w:gridSpan w:val="4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в которых </w:t>
            </w:r>
            <w:r w:rsidRPr="005D5A50">
              <w:rPr>
                <w:sz w:val="24"/>
                <w:szCs w:val="24"/>
              </w:rPr>
              <w:br/>
              <w:t>не выявлены нарушения трудового законодательства</w:t>
            </w:r>
          </w:p>
        </w:tc>
      </w:tr>
      <w:tr w:rsidR="005D5A50" w:rsidRPr="005D5A50" w:rsidTr="005D5A50">
        <w:tc>
          <w:tcPr>
            <w:tcW w:w="1668" w:type="dxa"/>
            <w:gridSpan w:val="2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Документарные</w:t>
            </w:r>
          </w:p>
        </w:tc>
        <w:tc>
          <w:tcPr>
            <w:tcW w:w="2009" w:type="dxa"/>
            <w:gridSpan w:val="9"/>
          </w:tcPr>
          <w:p w:rsidR="005D5A50" w:rsidRPr="00184ADD" w:rsidRDefault="00184ADD" w:rsidP="002D2E18">
            <w:pPr>
              <w:jc w:val="center"/>
              <w:rPr>
                <w:b/>
                <w:sz w:val="24"/>
                <w:szCs w:val="24"/>
              </w:rPr>
            </w:pPr>
            <w:r w:rsidRPr="00184A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8" w:type="dxa"/>
            <w:gridSpan w:val="5"/>
          </w:tcPr>
          <w:p w:rsidR="005D5A50" w:rsidRPr="00184ADD" w:rsidRDefault="00184ADD" w:rsidP="002D2E18">
            <w:pPr>
              <w:jc w:val="center"/>
              <w:rPr>
                <w:b/>
                <w:sz w:val="24"/>
                <w:szCs w:val="24"/>
              </w:rPr>
            </w:pPr>
            <w:r w:rsidRPr="00184A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6" w:type="dxa"/>
            <w:gridSpan w:val="4"/>
          </w:tcPr>
          <w:p w:rsidR="005D5A50" w:rsidRPr="00184ADD" w:rsidRDefault="00184ADD" w:rsidP="002D2E18">
            <w:pPr>
              <w:jc w:val="center"/>
              <w:rPr>
                <w:b/>
                <w:sz w:val="24"/>
                <w:szCs w:val="24"/>
              </w:rPr>
            </w:pPr>
            <w:r w:rsidRPr="00184ADD">
              <w:rPr>
                <w:b/>
                <w:sz w:val="24"/>
                <w:szCs w:val="24"/>
              </w:rPr>
              <w:t>0</w:t>
            </w:r>
          </w:p>
        </w:tc>
      </w:tr>
      <w:tr w:rsidR="005D5A50" w:rsidRPr="005D5A50" w:rsidTr="005D5A50">
        <w:tc>
          <w:tcPr>
            <w:tcW w:w="1668" w:type="dxa"/>
            <w:gridSpan w:val="2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Выездные</w:t>
            </w:r>
          </w:p>
        </w:tc>
        <w:tc>
          <w:tcPr>
            <w:tcW w:w="2009" w:type="dxa"/>
            <w:gridSpan w:val="9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5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4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</w:tr>
      <w:tr w:rsidR="005D5A50" w:rsidRPr="005D5A50" w:rsidTr="005D5A50">
        <w:tc>
          <w:tcPr>
            <w:tcW w:w="1668" w:type="dxa"/>
            <w:gridSpan w:val="2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Плановые</w:t>
            </w:r>
          </w:p>
        </w:tc>
        <w:tc>
          <w:tcPr>
            <w:tcW w:w="2009" w:type="dxa"/>
            <w:gridSpan w:val="9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5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4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</w:tr>
      <w:tr w:rsidR="005D5A50" w:rsidRPr="005D5A50" w:rsidTr="005D5A50">
        <w:tc>
          <w:tcPr>
            <w:tcW w:w="1668" w:type="dxa"/>
            <w:gridSpan w:val="2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Внеплановые</w:t>
            </w:r>
          </w:p>
        </w:tc>
        <w:tc>
          <w:tcPr>
            <w:tcW w:w="2009" w:type="dxa"/>
            <w:gridSpan w:val="9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5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4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</w:tr>
      <w:tr w:rsidR="005D5A50" w:rsidRPr="005D5A50" w:rsidTr="005D5A50">
        <w:tc>
          <w:tcPr>
            <w:tcW w:w="1668" w:type="dxa"/>
            <w:gridSpan w:val="2"/>
          </w:tcPr>
          <w:p w:rsidR="005D5A50" w:rsidRPr="005D5A50" w:rsidRDefault="005D5A50" w:rsidP="002D2E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Итого</w:t>
            </w:r>
          </w:p>
        </w:tc>
        <w:tc>
          <w:tcPr>
            <w:tcW w:w="2009" w:type="dxa"/>
            <w:gridSpan w:val="9"/>
          </w:tcPr>
          <w:p w:rsidR="005D5A50" w:rsidRPr="00B46818" w:rsidRDefault="00B46818" w:rsidP="005D5A50">
            <w:pPr>
              <w:jc w:val="center"/>
              <w:rPr>
                <w:b/>
                <w:sz w:val="24"/>
                <w:szCs w:val="24"/>
              </w:rPr>
            </w:pPr>
            <w:r w:rsidRPr="00B468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8" w:type="dxa"/>
            <w:gridSpan w:val="5"/>
          </w:tcPr>
          <w:p w:rsidR="005D5A50" w:rsidRPr="00B46818" w:rsidRDefault="00B46818" w:rsidP="005D5A50">
            <w:pPr>
              <w:jc w:val="center"/>
              <w:rPr>
                <w:b/>
                <w:sz w:val="24"/>
                <w:szCs w:val="24"/>
              </w:rPr>
            </w:pPr>
            <w:r w:rsidRPr="00B468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6" w:type="dxa"/>
            <w:gridSpan w:val="4"/>
          </w:tcPr>
          <w:p w:rsidR="005D5A50" w:rsidRPr="00B46818" w:rsidRDefault="00B46818" w:rsidP="005D5A50">
            <w:pPr>
              <w:jc w:val="center"/>
              <w:rPr>
                <w:b/>
                <w:sz w:val="24"/>
                <w:szCs w:val="24"/>
              </w:rPr>
            </w:pPr>
            <w:r w:rsidRPr="00B46818">
              <w:rPr>
                <w:b/>
                <w:sz w:val="24"/>
                <w:szCs w:val="24"/>
              </w:rPr>
              <w:t>0</w:t>
            </w:r>
          </w:p>
        </w:tc>
      </w:tr>
      <w:tr w:rsidR="005D5A50" w:rsidRPr="005D5A50" w:rsidTr="002D2E18">
        <w:trPr>
          <w:trHeight w:val="347"/>
        </w:trPr>
        <w:tc>
          <w:tcPr>
            <w:tcW w:w="9571" w:type="dxa"/>
            <w:gridSpan w:val="20"/>
          </w:tcPr>
          <w:p w:rsidR="005D5A50" w:rsidRPr="005D5A50" w:rsidRDefault="005D5A50" w:rsidP="002D2E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A50">
              <w:rPr>
                <w:b/>
                <w:sz w:val="24"/>
                <w:szCs w:val="24"/>
              </w:rPr>
              <w:t>4. Проверенные подведомственные</w:t>
            </w:r>
            <w:r w:rsidRPr="005D5A50">
              <w:rPr>
                <w:sz w:val="24"/>
                <w:szCs w:val="24"/>
              </w:rPr>
              <w:t xml:space="preserve"> </w:t>
            </w:r>
            <w:r w:rsidRPr="005D5A50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5D5A50" w:rsidRPr="005D5A50" w:rsidTr="005D5A50">
        <w:trPr>
          <w:trHeight w:val="1380"/>
        </w:trPr>
        <w:tc>
          <w:tcPr>
            <w:tcW w:w="3652" w:type="dxa"/>
            <w:gridSpan w:val="10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Наименование проверенной подведомственной организации (полное)</w:t>
            </w:r>
          </w:p>
        </w:tc>
        <w:tc>
          <w:tcPr>
            <w:tcW w:w="2410" w:type="dxa"/>
            <w:gridSpan w:val="5"/>
          </w:tcPr>
          <w:p w:rsid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Количество выявленных нарушений в ходе </w:t>
            </w:r>
          </w:p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(одной) </w:t>
            </w:r>
            <w:r w:rsidRPr="005D5A50">
              <w:rPr>
                <w:sz w:val="24"/>
                <w:szCs w:val="24"/>
              </w:rPr>
              <w:t>проверки</w:t>
            </w:r>
          </w:p>
        </w:tc>
        <w:tc>
          <w:tcPr>
            <w:tcW w:w="3509" w:type="dxa"/>
            <w:gridSpan w:val="5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Результаты проверки</w:t>
            </w:r>
          </w:p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(акт, предписание, привлечение к дисциплинарной ответственности)</w:t>
            </w:r>
          </w:p>
        </w:tc>
      </w:tr>
      <w:tr w:rsidR="005D5A50" w:rsidRPr="005D5A50" w:rsidTr="005D5A50">
        <w:trPr>
          <w:trHeight w:val="443"/>
        </w:trPr>
        <w:tc>
          <w:tcPr>
            <w:tcW w:w="3652" w:type="dxa"/>
            <w:gridSpan w:val="10"/>
          </w:tcPr>
          <w:p w:rsidR="005D5A50" w:rsidRPr="005D5A50" w:rsidRDefault="007D4399" w:rsidP="002C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МО «Верхнетоемский муниципальный район» «Зеленниковская средняя общеобразовательная школа»</w:t>
            </w:r>
          </w:p>
        </w:tc>
        <w:tc>
          <w:tcPr>
            <w:tcW w:w="2410" w:type="dxa"/>
            <w:gridSpan w:val="5"/>
          </w:tcPr>
          <w:p w:rsidR="005D5A50" w:rsidRPr="00694250" w:rsidRDefault="00BF5CEF" w:rsidP="002D2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09" w:type="dxa"/>
            <w:gridSpan w:val="5"/>
          </w:tcPr>
          <w:p w:rsidR="005D5A50" w:rsidRPr="008E4FA6" w:rsidRDefault="008E4FA6" w:rsidP="002D2E18">
            <w:pPr>
              <w:jc w:val="both"/>
              <w:rPr>
                <w:b/>
                <w:sz w:val="24"/>
                <w:szCs w:val="24"/>
              </w:rPr>
            </w:pPr>
            <w:r w:rsidRPr="008E4FA6">
              <w:rPr>
                <w:b/>
                <w:sz w:val="24"/>
                <w:szCs w:val="24"/>
              </w:rPr>
              <w:t>акт</w:t>
            </w:r>
          </w:p>
        </w:tc>
      </w:tr>
      <w:tr w:rsidR="005D5A50" w:rsidRPr="005D5A50" w:rsidTr="005D5A50">
        <w:trPr>
          <w:trHeight w:val="443"/>
        </w:trPr>
        <w:tc>
          <w:tcPr>
            <w:tcW w:w="3652" w:type="dxa"/>
            <w:gridSpan w:val="10"/>
          </w:tcPr>
          <w:p w:rsidR="005D5A50" w:rsidRPr="005D5A50" w:rsidRDefault="007D4399" w:rsidP="002C2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МО «Верхнетоемский муниципальный район» «Выйская средняя общеобразовательная школа»</w:t>
            </w:r>
          </w:p>
        </w:tc>
        <w:tc>
          <w:tcPr>
            <w:tcW w:w="2410" w:type="dxa"/>
            <w:gridSpan w:val="5"/>
          </w:tcPr>
          <w:p w:rsidR="005D5A50" w:rsidRPr="00694250" w:rsidRDefault="00BF5CEF" w:rsidP="002D2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09" w:type="dxa"/>
            <w:gridSpan w:val="5"/>
          </w:tcPr>
          <w:p w:rsidR="005D5A50" w:rsidRPr="008E4FA6" w:rsidRDefault="008E4FA6" w:rsidP="002D2E18">
            <w:pPr>
              <w:jc w:val="both"/>
              <w:rPr>
                <w:b/>
                <w:sz w:val="24"/>
                <w:szCs w:val="24"/>
              </w:rPr>
            </w:pPr>
            <w:r w:rsidRPr="008E4FA6">
              <w:rPr>
                <w:b/>
                <w:sz w:val="24"/>
                <w:szCs w:val="24"/>
              </w:rPr>
              <w:t>акт</w:t>
            </w:r>
          </w:p>
        </w:tc>
      </w:tr>
      <w:tr w:rsidR="005D5A50" w:rsidRPr="005D5A50" w:rsidTr="002D2E18">
        <w:tc>
          <w:tcPr>
            <w:tcW w:w="9571" w:type="dxa"/>
            <w:gridSpan w:val="20"/>
          </w:tcPr>
          <w:p w:rsidR="005D5A50" w:rsidRPr="005D5A50" w:rsidRDefault="005D5A50" w:rsidP="002D2E18">
            <w:pPr>
              <w:jc w:val="both"/>
              <w:rPr>
                <w:b/>
                <w:sz w:val="24"/>
                <w:szCs w:val="24"/>
              </w:rPr>
            </w:pPr>
            <w:r w:rsidRPr="005D5A50">
              <w:rPr>
                <w:b/>
                <w:sz w:val="24"/>
                <w:szCs w:val="24"/>
              </w:rPr>
              <w:t>5. Результаты проверок</w:t>
            </w:r>
          </w:p>
        </w:tc>
      </w:tr>
      <w:tr w:rsidR="005D5A50" w:rsidRPr="005D5A50" w:rsidTr="002D2E18">
        <w:tc>
          <w:tcPr>
            <w:tcW w:w="2455" w:type="dxa"/>
            <w:gridSpan w:val="6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5.1. Количество актов проверок (единиц)</w:t>
            </w:r>
          </w:p>
        </w:tc>
        <w:tc>
          <w:tcPr>
            <w:tcW w:w="7116" w:type="dxa"/>
            <w:gridSpan w:val="14"/>
          </w:tcPr>
          <w:p w:rsidR="005D5A50" w:rsidRPr="008E4FA6" w:rsidRDefault="00936E4D" w:rsidP="002D2E18">
            <w:pPr>
              <w:jc w:val="both"/>
              <w:rPr>
                <w:b/>
                <w:sz w:val="24"/>
                <w:szCs w:val="24"/>
              </w:rPr>
            </w:pPr>
            <w:r w:rsidRPr="008E4FA6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5D5A50" w:rsidRPr="005D5A50" w:rsidTr="002D2E18">
        <w:tc>
          <w:tcPr>
            <w:tcW w:w="9571" w:type="dxa"/>
            <w:gridSpan w:val="20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5.2. Количество предписаний (единиц)</w:t>
            </w:r>
          </w:p>
        </w:tc>
      </w:tr>
      <w:tr w:rsidR="005D5A50" w:rsidRPr="005D5A50" w:rsidTr="005D5A50">
        <w:tc>
          <w:tcPr>
            <w:tcW w:w="1951" w:type="dxa"/>
            <w:gridSpan w:val="4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Всего</w:t>
            </w:r>
          </w:p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Исполненные</w:t>
            </w:r>
          </w:p>
        </w:tc>
        <w:tc>
          <w:tcPr>
            <w:tcW w:w="1985" w:type="dxa"/>
            <w:gridSpan w:val="3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Неисполненные</w:t>
            </w:r>
          </w:p>
        </w:tc>
        <w:tc>
          <w:tcPr>
            <w:tcW w:w="3934" w:type="dxa"/>
            <w:gridSpan w:val="7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Причины неисполнения предписаний</w:t>
            </w:r>
          </w:p>
        </w:tc>
      </w:tr>
      <w:tr w:rsidR="005D5A50" w:rsidRPr="005D5A50" w:rsidTr="005D5A50">
        <w:tc>
          <w:tcPr>
            <w:tcW w:w="1951" w:type="dxa"/>
            <w:gridSpan w:val="4"/>
          </w:tcPr>
          <w:p w:rsidR="005D5A50" w:rsidRPr="005D5A50" w:rsidRDefault="00823425" w:rsidP="0082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6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7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</w:p>
        </w:tc>
      </w:tr>
      <w:tr w:rsidR="005D5A50" w:rsidRPr="005D5A50" w:rsidTr="002D2E18">
        <w:tc>
          <w:tcPr>
            <w:tcW w:w="9571" w:type="dxa"/>
            <w:gridSpan w:val="20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5.3. Лица, привлеченные к дисциплинарной ответственности (человек)</w:t>
            </w:r>
          </w:p>
        </w:tc>
      </w:tr>
      <w:tr w:rsidR="005D5A50" w:rsidRPr="005D5A50" w:rsidTr="005D5A50">
        <w:tc>
          <w:tcPr>
            <w:tcW w:w="2093" w:type="dxa"/>
            <w:gridSpan w:val="5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478" w:type="dxa"/>
            <w:gridSpan w:val="15"/>
          </w:tcPr>
          <w:p w:rsidR="005D5A50" w:rsidRPr="005D5A50" w:rsidRDefault="00823425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5A50" w:rsidRPr="005D5A50" w:rsidTr="005D5A50">
        <w:tc>
          <w:tcPr>
            <w:tcW w:w="2093" w:type="dxa"/>
            <w:gridSpan w:val="5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gridSpan w:val="4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6061" w:type="dxa"/>
            <w:gridSpan w:val="11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наименование должности</w:t>
            </w:r>
          </w:p>
        </w:tc>
      </w:tr>
      <w:tr w:rsidR="005D5A50" w:rsidRPr="005D5A50" w:rsidTr="005D5A50">
        <w:trPr>
          <w:trHeight w:val="562"/>
        </w:trPr>
        <w:tc>
          <w:tcPr>
            <w:tcW w:w="2093" w:type="dxa"/>
            <w:gridSpan w:val="5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замечание</w:t>
            </w:r>
          </w:p>
        </w:tc>
        <w:tc>
          <w:tcPr>
            <w:tcW w:w="1417" w:type="dxa"/>
            <w:gridSpan w:val="4"/>
          </w:tcPr>
          <w:p w:rsidR="005D5A50" w:rsidRPr="005D5A50" w:rsidRDefault="00823425" w:rsidP="0082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1" w:type="dxa"/>
            <w:gridSpan w:val="11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</w:p>
        </w:tc>
      </w:tr>
      <w:tr w:rsidR="005D5A50" w:rsidRPr="005D5A50" w:rsidTr="005D5A50">
        <w:trPr>
          <w:trHeight w:val="562"/>
        </w:trPr>
        <w:tc>
          <w:tcPr>
            <w:tcW w:w="2093" w:type="dxa"/>
            <w:gridSpan w:val="5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выговор</w:t>
            </w:r>
          </w:p>
        </w:tc>
        <w:tc>
          <w:tcPr>
            <w:tcW w:w="1417" w:type="dxa"/>
            <w:gridSpan w:val="4"/>
          </w:tcPr>
          <w:p w:rsidR="005D5A50" w:rsidRPr="005D5A50" w:rsidRDefault="00823425" w:rsidP="0082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1" w:type="dxa"/>
            <w:gridSpan w:val="11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</w:p>
        </w:tc>
      </w:tr>
      <w:tr w:rsidR="005D5A50" w:rsidRPr="005D5A50" w:rsidTr="005D5A50">
        <w:trPr>
          <w:trHeight w:val="828"/>
        </w:trPr>
        <w:tc>
          <w:tcPr>
            <w:tcW w:w="2093" w:type="dxa"/>
            <w:gridSpan w:val="5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увольнение по соответствующим основаниям</w:t>
            </w:r>
          </w:p>
        </w:tc>
        <w:tc>
          <w:tcPr>
            <w:tcW w:w="1417" w:type="dxa"/>
            <w:gridSpan w:val="4"/>
          </w:tcPr>
          <w:p w:rsidR="005D5A50" w:rsidRPr="005D5A50" w:rsidRDefault="00823425" w:rsidP="0082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1" w:type="dxa"/>
            <w:gridSpan w:val="11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</w:p>
        </w:tc>
      </w:tr>
      <w:tr w:rsidR="005D5A50" w:rsidRPr="005D5A50" w:rsidTr="002D2E18">
        <w:tc>
          <w:tcPr>
            <w:tcW w:w="9571" w:type="dxa"/>
            <w:gridSpan w:val="20"/>
          </w:tcPr>
          <w:p w:rsidR="005D5A50" w:rsidRPr="005D5A50" w:rsidRDefault="005D5A50" w:rsidP="002D2E18">
            <w:pPr>
              <w:jc w:val="both"/>
              <w:rPr>
                <w:b/>
                <w:sz w:val="24"/>
                <w:szCs w:val="24"/>
              </w:rPr>
            </w:pPr>
            <w:r w:rsidRPr="005D5A50">
              <w:rPr>
                <w:b/>
                <w:sz w:val="24"/>
                <w:szCs w:val="24"/>
              </w:rPr>
              <w:t xml:space="preserve">6. Выявленные нарушения </w:t>
            </w:r>
            <w:r w:rsidRPr="005D5A50">
              <w:rPr>
                <w:sz w:val="24"/>
                <w:szCs w:val="24"/>
              </w:rPr>
              <w:t>(единиц)</w:t>
            </w:r>
          </w:p>
        </w:tc>
      </w:tr>
      <w:tr w:rsidR="005D5A50" w:rsidRPr="005D5A50" w:rsidTr="002D2E18">
        <w:tc>
          <w:tcPr>
            <w:tcW w:w="1013" w:type="dxa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8558" w:type="dxa"/>
            <w:gridSpan w:val="19"/>
          </w:tcPr>
          <w:p w:rsidR="005D5A50" w:rsidRPr="002F4E3E" w:rsidRDefault="001E7EBC" w:rsidP="002D2E18">
            <w:pPr>
              <w:jc w:val="both"/>
              <w:rPr>
                <w:b/>
                <w:sz w:val="24"/>
                <w:szCs w:val="24"/>
              </w:rPr>
            </w:pPr>
            <w:r w:rsidRPr="002F4E3E">
              <w:rPr>
                <w:b/>
                <w:sz w:val="24"/>
                <w:szCs w:val="24"/>
              </w:rPr>
              <w:t>1</w:t>
            </w:r>
            <w:r w:rsidR="00185E55" w:rsidRPr="002F4E3E">
              <w:rPr>
                <w:b/>
                <w:sz w:val="24"/>
                <w:szCs w:val="24"/>
              </w:rPr>
              <w:t>3</w:t>
            </w:r>
          </w:p>
        </w:tc>
      </w:tr>
      <w:tr w:rsidR="005D5A50" w:rsidRPr="005D5A50" w:rsidTr="002D2E18">
        <w:tc>
          <w:tcPr>
            <w:tcW w:w="9571" w:type="dxa"/>
            <w:gridSpan w:val="20"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 том числе по видам*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нарушение трудового законодательства</w:t>
            </w:r>
          </w:p>
        </w:tc>
        <w:tc>
          <w:tcPr>
            <w:tcW w:w="3207" w:type="dxa"/>
            <w:gridSpan w:val="6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статья Трудового кодекса Российской Федерации, положение иных нормативных правовых актов, содержащих нормы трудового права, которые нарушены** </w:t>
            </w:r>
          </w:p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количество</w:t>
            </w:r>
          </w:p>
          <w:p w:rsid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выявленных</w:t>
            </w:r>
          </w:p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885C54" w:rsidRDefault="005A7816" w:rsidP="005D5A50">
            <w:pPr>
              <w:rPr>
                <w:sz w:val="24"/>
                <w:szCs w:val="24"/>
                <w:highlight w:val="yellow"/>
              </w:rPr>
            </w:pPr>
            <w:r w:rsidRPr="005A7816">
              <w:rPr>
                <w:sz w:val="24"/>
                <w:szCs w:val="24"/>
              </w:rPr>
              <w:t xml:space="preserve">в ПВТР не отражены основные права и обязанности работника и работодателя </w:t>
            </w:r>
          </w:p>
        </w:tc>
        <w:tc>
          <w:tcPr>
            <w:tcW w:w="3207" w:type="dxa"/>
            <w:gridSpan w:val="6"/>
          </w:tcPr>
          <w:p w:rsidR="005D5A50" w:rsidRPr="006C4324" w:rsidRDefault="001E5250" w:rsidP="002D2E18">
            <w:pPr>
              <w:rPr>
                <w:sz w:val="24"/>
                <w:szCs w:val="24"/>
              </w:rPr>
            </w:pPr>
            <w:r w:rsidRPr="006C4324">
              <w:rPr>
                <w:sz w:val="24"/>
                <w:szCs w:val="24"/>
              </w:rPr>
              <w:t>с</w:t>
            </w:r>
            <w:r w:rsidR="005D5A50" w:rsidRPr="006C4324">
              <w:rPr>
                <w:sz w:val="24"/>
                <w:szCs w:val="24"/>
              </w:rPr>
              <w:t>татья</w:t>
            </w:r>
            <w:r w:rsidR="005A7816" w:rsidRPr="006C4324">
              <w:rPr>
                <w:sz w:val="24"/>
                <w:szCs w:val="24"/>
              </w:rPr>
              <w:t xml:space="preserve"> 21,</w:t>
            </w:r>
            <w:r w:rsidR="005D5A50" w:rsidRPr="006C4324">
              <w:rPr>
                <w:sz w:val="24"/>
                <w:szCs w:val="24"/>
              </w:rPr>
              <w:t xml:space="preserve"> 22</w:t>
            </w:r>
            <w:r w:rsidRPr="006C4324">
              <w:rPr>
                <w:sz w:val="24"/>
                <w:szCs w:val="24"/>
              </w:rPr>
              <w:t>, 189</w:t>
            </w:r>
            <w:r w:rsidR="005D5A50" w:rsidRPr="006C4324">
              <w:rPr>
                <w:sz w:val="24"/>
                <w:szCs w:val="24"/>
              </w:rPr>
              <w:t xml:space="preserve"> Трудового кодекса Российской Федерации</w:t>
            </w:r>
          </w:p>
          <w:p w:rsidR="005D5A50" w:rsidRPr="006C4324" w:rsidRDefault="005D5A50" w:rsidP="002D2E18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5D5A50" w:rsidRPr="005D5A50" w:rsidRDefault="006C4324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 xml:space="preserve">нарушение установленной процедуры оформления трудового договора </w:t>
            </w:r>
          </w:p>
          <w:p w:rsidR="005D5A50" w:rsidRPr="005D5A50" w:rsidRDefault="005D5A50" w:rsidP="002D2E18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6"/>
          </w:tcPr>
          <w:p w:rsidR="005D5A50" w:rsidRPr="006C4324" w:rsidRDefault="00F11863" w:rsidP="002D2E18">
            <w:pPr>
              <w:rPr>
                <w:sz w:val="24"/>
                <w:szCs w:val="24"/>
              </w:rPr>
            </w:pPr>
            <w:hyperlink r:id="rId6" w:history="1">
              <w:r w:rsidR="005D5A50" w:rsidRPr="006C4324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статья 5</w:t>
              </w:r>
              <w:r w:rsidR="00A4307E" w:rsidRPr="006C4324">
                <w:rPr>
                  <w:rStyle w:val="a3"/>
                  <w:color w:val="auto"/>
                  <w:sz w:val="24"/>
                  <w:szCs w:val="24"/>
                  <w:u w:val="none"/>
                </w:rPr>
                <w:t>8</w:t>
              </w:r>
              <w:r w:rsidR="005D5A50" w:rsidRPr="006C4324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Трудового кодекса Российской Федерации</w:t>
              </w:r>
            </w:hyperlink>
          </w:p>
          <w:p w:rsidR="005D5A50" w:rsidRPr="006C4324" w:rsidRDefault="005D5A50" w:rsidP="002D2E18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5D5A50" w:rsidRPr="005D5A50" w:rsidRDefault="006C4324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6C4324">
              <w:rPr>
                <w:sz w:val="24"/>
                <w:szCs w:val="24"/>
              </w:rPr>
              <w:t>несоответствие правил внутреннего трудового распорядка учреждения требованиям трудового законодательства</w:t>
            </w:r>
            <w:r w:rsidRPr="005D5A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gridSpan w:val="6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4939A1">
              <w:rPr>
                <w:sz w:val="24"/>
                <w:szCs w:val="24"/>
              </w:rPr>
              <w:t>189 Трудового кодекса Российской Федерации</w:t>
            </w:r>
          </w:p>
          <w:p w:rsidR="005D5A50" w:rsidRPr="005D5A50" w:rsidRDefault="005D5A50" w:rsidP="002D2E18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5D5A50" w:rsidRPr="005D5A50" w:rsidRDefault="006C4324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5D5A50" w:rsidRDefault="0075684C" w:rsidP="00756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ПВТР </w:t>
            </w:r>
            <w:r w:rsidR="005D5A50" w:rsidRPr="005D5A50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указан перечень должностей с ненормированным рабочим днем</w:t>
            </w:r>
          </w:p>
        </w:tc>
        <w:tc>
          <w:tcPr>
            <w:tcW w:w="3207" w:type="dxa"/>
            <w:gridSpan w:val="6"/>
          </w:tcPr>
          <w:p w:rsidR="005D5A50" w:rsidRPr="005D5A50" w:rsidRDefault="005D5A50" w:rsidP="0076107A">
            <w:pPr>
              <w:rPr>
                <w:sz w:val="24"/>
                <w:szCs w:val="24"/>
              </w:rPr>
            </w:pPr>
            <w:r w:rsidRPr="006C4324">
              <w:rPr>
                <w:sz w:val="24"/>
                <w:szCs w:val="24"/>
              </w:rPr>
              <w:t>статьи 10</w:t>
            </w:r>
            <w:r w:rsidR="0075684C" w:rsidRPr="006C4324">
              <w:rPr>
                <w:sz w:val="24"/>
                <w:szCs w:val="24"/>
              </w:rPr>
              <w:t>1</w:t>
            </w:r>
            <w:r w:rsidRPr="006C4324">
              <w:rPr>
                <w:sz w:val="24"/>
                <w:szCs w:val="24"/>
              </w:rPr>
              <w:t xml:space="preserve"> Трудового кодекса Российской Федерации</w:t>
            </w:r>
            <w:r w:rsidRPr="005D5A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gridSpan w:val="2"/>
          </w:tcPr>
          <w:p w:rsidR="005D5A50" w:rsidRPr="005D5A50" w:rsidRDefault="006C4324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5D5A50" w:rsidRDefault="00605C37" w:rsidP="002D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указаны сроки выплаты заработной платы</w:t>
            </w:r>
          </w:p>
        </w:tc>
        <w:tc>
          <w:tcPr>
            <w:tcW w:w="3207" w:type="dxa"/>
            <w:gridSpan w:val="6"/>
          </w:tcPr>
          <w:p w:rsidR="00605C37" w:rsidRPr="005D5A50" w:rsidRDefault="00605C37" w:rsidP="00605C37">
            <w:pPr>
              <w:rPr>
                <w:sz w:val="24"/>
                <w:szCs w:val="24"/>
              </w:rPr>
            </w:pPr>
            <w:r w:rsidRPr="00C569F3">
              <w:rPr>
                <w:sz w:val="24"/>
                <w:szCs w:val="24"/>
              </w:rPr>
              <w:t xml:space="preserve">статья 136 </w:t>
            </w:r>
            <w:hyperlink r:id="rId7" w:history="1">
              <w:r w:rsidRPr="00C569F3">
                <w:rPr>
                  <w:rStyle w:val="a3"/>
                  <w:color w:val="auto"/>
                  <w:sz w:val="24"/>
                  <w:szCs w:val="24"/>
                  <w:u w:val="none"/>
                </w:rPr>
                <w:t>Трудового кодекса Российской Федерации</w:t>
              </w:r>
            </w:hyperlink>
          </w:p>
          <w:p w:rsidR="005D5A50" w:rsidRPr="005D5A50" w:rsidRDefault="005D5A50" w:rsidP="002D2E18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5D5A50" w:rsidRPr="005D5A50" w:rsidRDefault="000B579F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5D5A50" w:rsidRDefault="006E16AE" w:rsidP="002D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карточка работника оформлена не надлежащим образом</w:t>
            </w:r>
          </w:p>
        </w:tc>
        <w:tc>
          <w:tcPr>
            <w:tcW w:w="3207" w:type="dxa"/>
            <w:gridSpan w:val="6"/>
          </w:tcPr>
          <w:p w:rsidR="005D5A50" w:rsidRPr="005D5A50" w:rsidRDefault="006E16AE" w:rsidP="002D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Госкомстата России</w:t>
            </w:r>
            <w:r w:rsidR="00C569F3">
              <w:rPr>
                <w:sz w:val="24"/>
                <w:szCs w:val="24"/>
              </w:rPr>
              <w:t xml:space="preserve"> от 06 апреля 2001 года № 26 «Об утверждении унифицированных форм первичной учетной документации по учету труда и его оплаты»</w:t>
            </w:r>
          </w:p>
        </w:tc>
        <w:tc>
          <w:tcPr>
            <w:tcW w:w="2134" w:type="dxa"/>
            <w:gridSpan w:val="2"/>
          </w:tcPr>
          <w:p w:rsidR="005D5A50" w:rsidRPr="005D5A50" w:rsidRDefault="00C569F3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1465" w:rsidRPr="005D5A50" w:rsidTr="002D2E18">
        <w:tc>
          <w:tcPr>
            <w:tcW w:w="4230" w:type="dxa"/>
            <w:gridSpan w:val="12"/>
          </w:tcPr>
          <w:p w:rsidR="00DC1465" w:rsidRDefault="00E83FB6" w:rsidP="002D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ПВТР МБОУ «Выйская СОШ» не предусмотрены условия и порядок предоставления двух оплачиваемых дней отдыха работникам, прошедшим вакцинацию против новой короновирусной инфекции</w:t>
            </w:r>
          </w:p>
        </w:tc>
        <w:tc>
          <w:tcPr>
            <w:tcW w:w="3207" w:type="dxa"/>
            <w:gridSpan w:val="6"/>
          </w:tcPr>
          <w:p w:rsidR="00DC1465" w:rsidRDefault="00E83FB6" w:rsidP="002D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Губернатора Архангельской области от 17 марта 2020 года № 28-у «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не территории Архангельской области новой короновирусной инфекции»</w:t>
            </w:r>
          </w:p>
        </w:tc>
        <w:tc>
          <w:tcPr>
            <w:tcW w:w="2134" w:type="dxa"/>
            <w:gridSpan w:val="2"/>
          </w:tcPr>
          <w:p w:rsidR="00DC1465" w:rsidRDefault="00206CF8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5D5A50" w:rsidRDefault="000A46C3" w:rsidP="002D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 конкретный размер должностного оклада работника</w:t>
            </w:r>
            <w:r w:rsidR="003F4A14">
              <w:rPr>
                <w:sz w:val="24"/>
                <w:szCs w:val="24"/>
              </w:rPr>
              <w:t>, не конкретизированны выплаты стимулирующего характера</w:t>
            </w:r>
          </w:p>
        </w:tc>
        <w:tc>
          <w:tcPr>
            <w:tcW w:w="3207" w:type="dxa"/>
            <w:gridSpan w:val="6"/>
          </w:tcPr>
          <w:p w:rsidR="005D5A50" w:rsidRPr="005D5A50" w:rsidRDefault="000A46C3" w:rsidP="002D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оплате труда в МБОУ «Зеленниковская СОШ»</w:t>
            </w:r>
          </w:p>
        </w:tc>
        <w:tc>
          <w:tcPr>
            <w:tcW w:w="2134" w:type="dxa"/>
            <w:gridSpan w:val="2"/>
          </w:tcPr>
          <w:p w:rsidR="005D5A50" w:rsidRPr="005D5A50" w:rsidRDefault="003F4A14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5A50" w:rsidRPr="005D5A50" w:rsidTr="002D2E18">
        <w:tc>
          <w:tcPr>
            <w:tcW w:w="4230" w:type="dxa"/>
            <w:gridSpan w:val="12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технические ошибки при оформлении документации (приказов, инструкций, личных карточек, положений)</w:t>
            </w:r>
          </w:p>
        </w:tc>
        <w:tc>
          <w:tcPr>
            <w:tcW w:w="3207" w:type="dxa"/>
            <w:gridSpan w:val="6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5D5A50" w:rsidRPr="005D5A50" w:rsidRDefault="005359E2" w:rsidP="002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A50" w:rsidRPr="005D5A50" w:rsidTr="002D2E18">
        <w:tc>
          <w:tcPr>
            <w:tcW w:w="9571" w:type="dxa"/>
            <w:gridSpan w:val="20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b/>
                <w:sz w:val="24"/>
                <w:szCs w:val="24"/>
              </w:rPr>
              <w:t>7. Взаимодействие при осуществлении ведомственного контроля</w:t>
            </w:r>
          </w:p>
        </w:tc>
      </w:tr>
      <w:tr w:rsidR="005D5A50" w:rsidRPr="005D5A50" w:rsidTr="002D2E18">
        <w:tc>
          <w:tcPr>
            <w:tcW w:w="2843" w:type="dxa"/>
            <w:gridSpan w:val="7"/>
          </w:tcPr>
          <w:p w:rsidR="005D5A50" w:rsidRPr="005D5A50" w:rsidRDefault="005D5A50" w:rsidP="002D2E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10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12" w:type="dxa"/>
            <w:gridSpan w:val="3"/>
          </w:tcPr>
          <w:p w:rsidR="005D5A50" w:rsidRPr="005D5A50" w:rsidRDefault="005D5A50" w:rsidP="002D2E18">
            <w:pPr>
              <w:jc w:val="center"/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Вид взаимодействия</w:t>
            </w:r>
          </w:p>
        </w:tc>
      </w:tr>
      <w:tr w:rsidR="005D5A50" w:rsidRPr="005D5A50" w:rsidTr="002D2E18">
        <w:tc>
          <w:tcPr>
            <w:tcW w:w="2843" w:type="dxa"/>
            <w:gridSpan w:val="7"/>
            <w:vMerge w:val="restart"/>
          </w:tcPr>
          <w:p w:rsidR="005D5A50" w:rsidRPr="005D5A50" w:rsidRDefault="005D5A50" w:rsidP="002D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  <w:r w:rsidRPr="005D5A50">
              <w:rPr>
                <w:sz w:val="24"/>
                <w:szCs w:val="24"/>
              </w:rPr>
              <w:t>Государственные органы</w:t>
            </w:r>
          </w:p>
        </w:tc>
        <w:tc>
          <w:tcPr>
            <w:tcW w:w="3916" w:type="dxa"/>
            <w:gridSpan w:val="10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3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</w:tr>
      <w:tr w:rsidR="005D5A50" w:rsidRPr="005D5A50" w:rsidTr="002D2E18">
        <w:tc>
          <w:tcPr>
            <w:tcW w:w="2843" w:type="dxa"/>
            <w:gridSpan w:val="7"/>
            <w:vMerge/>
          </w:tcPr>
          <w:p w:rsidR="005D5A50" w:rsidRPr="005D5A50" w:rsidRDefault="005D5A50" w:rsidP="002D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10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3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</w:tr>
      <w:tr w:rsidR="005D5A50" w:rsidRPr="005D5A50" w:rsidTr="002D2E18">
        <w:tc>
          <w:tcPr>
            <w:tcW w:w="2843" w:type="dxa"/>
            <w:gridSpan w:val="7"/>
            <w:vMerge/>
          </w:tcPr>
          <w:p w:rsidR="005D5A50" w:rsidRPr="005D5A50" w:rsidRDefault="005D5A50" w:rsidP="002D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10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3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</w:tr>
      <w:tr w:rsidR="005D5A50" w:rsidRPr="005D5A50" w:rsidTr="002D2E18">
        <w:tc>
          <w:tcPr>
            <w:tcW w:w="2843" w:type="dxa"/>
            <w:gridSpan w:val="7"/>
            <w:vMerge w:val="restart"/>
          </w:tcPr>
          <w:p w:rsidR="005D5A50" w:rsidRPr="005D5A50" w:rsidRDefault="005D5A50" w:rsidP="002D2E18">
            <w:pPr>
              <w:rPr>
                <w:sz w:val="24"/>
                <w:szCs w:val="24"/>
              </w:rPr>
            </w:pPr>
            <w:r w:rsidRPr="005D5A50">
              <w:rPr>
                <w:sz w:val="24"/>
                <w:szCs w:val="24"/>
              </w:rPr>
              <w:t>Профессиональные союзы и их объединения</w:t>
            </w:r>
          </w:p>
        </w:tc>
        <w:tc>
          <w:tcPr>
            <w:tcW w:w="3916" w:type="dxa"/>
            <w:gridSpan w:val="10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3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</w:tr>
      <w:tr w:rsidR="005D5A50" w:rsidRPr="005D5A50" w:rsidTr="002D2E18">
        <w:tc>
          <w:tcPr>
            <w:tcW w:w="2843" w:type="dxa"/>
            <w:gridSpan w:val="7"/>
            <w:vMerge/>
          </w:tcPr>
          <w:p w:rsidR="005D5A50" w:rsidRPr="005D5A50" w:rsidRDefault="005D5A50" w:rsidP="002D2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10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3"/>
          </w:tcPr>
          <w:p w:rsidR="005D5A50" w:rsidRPr="005D5A50" w:rsidRDefault="005D5A50" w:rsidP="005D5A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5A50" w:rsidRPr="005D5A50" w:rsidRDefault="005D5A50" w:rsidP="005D5A50">
      <w:pPr>
        <w:jc w:val="both"/>
        <w:rPr>
          <w:sz w:val="24"/>
          <w:szCs w:val="24"/>
        </w:rPr>
      </w:pPr>
    </w:p>
    <w:p w:rsidR="005D5A50" w:rsidRPr="005D5A50" w:rsidRDefault="005D5A50" w:rsidP="005D5A50">
      <w:pPr>
        <w:jc w:val="both"/>
        <w:rPr>
          <w:sz w:val="24"/>
          <w:szCs w:val="24"/>
        </w:rPr>
      </w:pPr>
      <w:r w:rsidRPr="005D5A50">
        <w:rPr>
          <w:sz w:val="24"/>
          <w:szCs w:val="24"/>
        </w:rPr>
        <w:t xml:space="preserve">*В форме отчета приведены нарушения норм Трудового кодекса Российской Федерации, которые указывали </w:t>
      </w:r>
      <w:r w:rsidRPr="005D5A50">
        <w:rPr>
          <w:spacing w:val="-6"/>
          <w:sz w:val="24"/>
          <w:szCs w:val="24"/>
        </w:rPr>
        <w:t>и</w:t>
      </w:r>
      <w:r w:rsidRPr="005D5A50">
        <w:rPr>
          <w:sz w:val="24"/>
          <w:szCs w:val="24"/>
        </w:rPr>
        <w:t xml:space="preserve">сполнительные органы государственной власти Архангельской области в отчетах </w:t>
      </w:r>
      <w:r w:rsidR="007203CE">
        <w:rPr>
          <w:sz w:val="24"/>
          <w:szCs w:val="24"/>
        </w:rPr>
        <w:t xml:space="preserve">ИОГВ </w:t>
      </w:r>
      <w:r w:rsidRPr="005D5A50">
        <w:rPr>
          <w:sz w:val="24"/>
          <w:szCs w:val="24"/>
        </w:rPr>
        <w:t>за 2018 – 2020 год</w:t>
      </w:r>
      <w:r>
        <w:rPr>
          <w:sz w:val="24"/>
          <w:szCs w:val="24"/>
        </w:rPr>
        <w:t>ы</w:t>
      </w:r>
      <w:r w:rsidRPr="005D5A50">
        <w:rPr>
          <w:sz w:val="24"/>
          <w:szCs w:val="24"/>
        </w:rPr>
        <w:t xml:space="preserve">. </w:t>
      </w:r>
    </w:p>
    <w:p w:rsidR="005D5A50" w:rsidRPr="005D5A50" w:rsidRDefault="005D5A50" w:rsidP="005D5A50">
      <w:pPr>
        <w:jc w:val="both"/>
        <w:rPr>
          <w:sz w:val="24"/>
          <w:szCs w:val="24"/>
        </w:rPr>
      </w:pPr>
      <w:r w:rsidRPr="005D5A50">
        <w:rPr>
          <w:sz w:val="24"/>
          <w:szCs w:val="24"/>
        </w:rPr>
        <w:t>**В случае отсутствия в форме отчета нарушений трудового законодательства, выявленных</w:t>
      </w:r>
      <w:r w:rsidRPr="005D5A50">
        <w:rPr>
          <w:spacing w:val="-6"/>
          <w:sz w:val="24"/>
          <w:szCs w:val="24"/>
        </w:rPr>
        <w:t xml:space="preserve"> должностными лицами и</w:t>
      </w:r>
      <w:r w:rsidRPr="005D5A50">
        <w:rPr>
          <w:sz w:val="24"/>
          <w:szCs w:val="24"/>
        </w:rPr>
        <w:t xml:space="preserve">сполнительного органа государственной власти </w:t>
      </w:r>
      <w:r w:rsidRPr="005D5A50">
        <w:rPr>
          <w:sz w:val="24"/>
          <w:szCs w:val="24"/>
        </w:rPr>
        <w:lastRenderedPageBreak/>
        <w:t xml:space="preserve">Архангельской области при осуществлении ведомственного контроля, необходимо в форме отчета указывать конкретные статьи Трудового кодекса Российской Федерации, положения иных </w:t>
      </w:r>
      <w:r>
        <w:rPr>
          <w:sz w:val="24"/>
          <w:szCs w:val="24"/>
        </w:rPr>
        <w:t>нормативных правовых актов</w:t>
      </w:r>
      <w:r w:rsidRPr="005D5A50">
        <w:rPr>
          <w:sz w:val="24"/>
          <w:szCs w:val="24"/>
        </w:rPr>
        <w:t>, содержащих нормы трудового права, которые нарушены.</w:t>
      </w:r>
    </w:p>
    <w:p w:rsidR="005D5A50" w:rsidRPr="005D5A50" w:rsidRDefault="005D5A50" w:rsidP="005D5A50">
      <w:pPr>
        <w:jc w:val="center"/>
        <w:rPr>
          <w:sz w:val="24"/>
          <w:szCs w:val="24"/>
        </w:rPr>
      </w:pPr>
      <w:r w:rsidRPr="005D5A50">
        <w:rPr>
          <w:sz w:val="24"/>
          <w:szCs w:val="24"/>
        </w:rPr>
        <w:t>____________</w:t>
      </w:r>
    </w:p>
    <w:p w:rsidR="005D5A50" w:rsidRPr="005D5A50" w:rsidRDefault="005D5A50" w:rsidP="005D5A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D5A50" w:rsidRPr="005D5A50" w:rsidSect="005D5A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6C4" w:rsidRDefault="002276C4" w:rsidP="005D5A50">
      <w:r>
        <w:separator/>
      </w:r>
    </w:p>
  </w:endnote>
  <w:endnote w:type="continuationSeparator" w:id="1">
    <w:p w:rsidR="002276C4" w:rsidRDefault="002276C4" w:rsidP="005D5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6C4" w:rsidRDefault="002276C4" w:rsidP="005D5A50">
      <w:r>
        <w:separator/>
      </w:r>
    </w:p>
  </w:footnote>
  <w:footnote w:type="continuationSeparator" w:id="1">
    <w:p w:rsidR="002276C4" w:rsidRDefault="002276C4" w:rsidP="005D5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016067"/>
      <w:docPartObj>
        <w:docPartGallery w:val="Page Numbers (Top of Page)"/>
        <w:docPartUnique/>
      </w:docPartObj>
    </w:sdtPr>
    <w:sdtContent>
      <w:p w:rsidR="005D5A50" w:rsidRDefault="00F11863">
        <w:pPr>
          <w:pStyle w:val="a4"/>
          <w:jc w:val="center"/>
        </w:pPr>
        <w:r>
          <w:fldChar w:fldCharType="begin"/>
        </w:r>
        <w:r w:rsidR="005D5A50">
          <w:instrText>PAGE   \* MERGEFORMAT</w:instrText>
        </w:r>
        <w:r>
          <w:fldChar w:fldCharType="separate"/>
        </w:r>
        <w:r w:rsidR="00BF5CEF">
          <w:rPr>
            <w:noProof/>
          </w:rPr>
          <w:t>2</w:t>
        </w:r>
        <w:r>
          <w:fldChar w:fldCharType="end"/>
        </w:r>
      </w:p>
    </w:sdtContent>
  </w:sdt>
  <w:p w:rsidR="005D5A50" w:rsidRDefault="005D5A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27D"/>
    <w:rsid w:val="000A46C3"/>
    <w:rsid w:val="000B579F"/>
    <w:rsid w:val="00184ADD"/>
    <w:rsid w:val="00185E55"/>
    <w:rsid w:val="001C757B"/>
    <w:rsid w:val="001E5250"/>
    <w:rsid w:val="001E7EBC"/>
    <w:rsid w:val="00206CF8"/>
    <w:rsid w:val="002276C4"/>
    <w:rsid w:val="002865FC"/>
    <w:rsid w:val="002C29B9"/>
    <w:rsid w:val="002E089D"/>
    <w:rsid w:val="002F4E3E"/>
    <w:rsid w:val="00301E78"/>
    <w:rsid w:val="00355603"/>
    <w:rsid w:val="003D470F"/>
    <w:rsid w:val="003F4A14"/>
    <w:rsid w:val="0044632D"/>
    <w:rsid w:val="004939A1"/>
    <w:rsid w:val="004C0E0D"/>
    <w:rsid w:val="005359E2"/>
    <w:rsid w:val="00565FEC"/>
    <w:rsid w:val="00586FD4"/>
    <w:rsid w:val="005A7816"/>
    <w:rsid w:val="005D5087"/>
    <w:rsid w:val="005D5A50"/>
    <w:rsid w:val="00605C37"/>
    <w:rsid w:val="00694250"/>
    <w:rsid w:val="006C4324"/>
    <w:rsid w:val="006E16AE"/>
    <w:rsid w:val="007203CE"/>
    <w:rsid w:val="0075684C"/>
    <w:rsid w:val="0076107A"/>
    <w:rsid w:val="007D4399"/>
    <w:rsid w:val="007D696E"/>
    <w:rsid w:val="007E1FF7"/>
    <w:rsid w:val="00823425"/>
    <w:rsid w:val="00885C54"/>
    <w:rsid w:val="008B3832"/>
    <w:rsid w:val="008B712A"/>
    <w:rsid w:val="008C21D5"/>
    <w:rsid w:val="008E4FA6"/>
    <w:rsid w:val="00936E4D"/>
    <w:rsid w:val="009A249C"/>
    <w:rsid w:val="009C574B"/>
    <w:rsid w:val="00A4307E"/>
    <w:rsid w:val="00AD6826"/>
    <w:rsid w:val="00B46818"/>
    <w:rsid w:val="00BF5CEF"/>
    <w:rsid w:val="00C169E0"/>
    <w:rsid w:val="00C569F3"/>
    <w:rsid w:val="00D30658"/>
    <w:rsid w:val="00DC1465"/>
    <w:rsid w:val="00DC4C09"/>
    <w:rsid w:val="00DF027D"/>
    <w:rsid w:val="00E016E1"/>
    <w:rsid w:val="00E27D64"/>
    <w:rsid w:val="00E83FB6"/>
    <w:rsid w:val="00ED3F03"/>
    <w:rsid w:val="00EF5F17"/>
    <w:rsid w:val="00F11863"/>
    <w:rsid w:val="00F95B04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A50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27D"/>
    <w:rPr>
      <w:color w:val="0000FF"/>
      <w:u w:val="single"/>
    </w:rPr>
  </w:style>
  <w:style w:type="paragraph" w:customStyle="1" w:styleId="ConsPlusNormal">
    <w:name w:val="ConsPlusNormal"/>
    <w:rsid w:val="00DF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5A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5A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5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A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30658"/>
    <w:pPr>
      <w:suppressAutoHyphens/>
    </w:pPr>
    <w:rPr>
      <w:kern w:val="1"/>
      <w:sz w:val="32"/>
      <w:szCs w:val="24"/>
    </w:rPr>
  </w:style>
  <w:style w:type="character" w:customStyle="1" w:styleId="a9">
    <w:name w:val="Основной текст Знак"/>
    <w:basedOn w:val="a0"/>
    <w:link w:val="a8"/>
    <w:rsid w:val="00D30658"/>
    <w:rPr>
      <w:rFonts w:ascii="Times New Roman" w:eastAsia="Times New Roman" w:hAnsi="Times New Roman" w:cs="Times New Roman"/>
      <w:kern w:val="1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A50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27D"/>
    <w:rPr>
      <w:color w:val="0000FF"/>
      <w:u w:val="single"/>
    </w:rPr>
  </w:style>
  <w:style w:type="paragraph" w:customStyle="1" w:styleId="ConsPlusNormal">
    <w:name w:val="ConsPlusNormal"/>
    <w:rsid w:val="00DF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5A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5A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5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A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A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EB588F815805CCFA82EC8C2D5B89A9A39E9A9624D39200F00F5385898149F6BCA6441A080CA99463E7B792EEEC56B65ADBFAF98A63C6F6d7q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EB588F815805CCFA82EC8C2D5B89A9A39E9A9624D39200F00F5385898149F6BCA644180B04AAC032A8B6CEABBB45B65ADBF9FB95d6q9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Копица-Елезова Светлана Михайловна</dc:creator>
  <cp:lastModifiedBy>Ольга</cp:lastModifiedBy>
  <cp:revision>46</cp:revision>
  <cp:lastPrinted>2022-06-24T13:44:00Z</cp:lastPrinted>
  <dcterms:created xsi:type="dcterms:W3CDTF">2022-06-03T11:33:00Z</dcterms:created>
  <dcterms:modified xsi:type="dcterms:W3CDTF">2022-06-27T08:53:00Z</dcterms:modified>
</cp:coreProperties>
</file>