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91F" w:rsidRDefault="00E6159E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   </w:t>
      </w:r>
      <w:r w:rsidR="006D140D">
        <w:rPr>
          <w:b/>
        </w:rPr>
        <w:t xml:space="preserve"> </w:t>
      </w:r>
      <w:r w:rsidR="00301E4A">
        <w:rPr>
          <w:b/>
          <w:noProof/>
          <w:lang w:eastAsia="ru-RU"/>
        </w:rPr>
        <w:drawing>
          <wp:inline distT="0" distB="0" distL="0" distR="0" wp14:anchorId="1E902E89">
            <wp:extent cx="628015" cy="926465"/>
            <wp:effectExtent l="0" t="0" r="63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140D">
        <w:rPr>
          <w:b/>
        </w:rPr>
        <w:t xml:space="preserve">                                                                                                                    </w:t>
      </w:r>
      <w:r>
        <w:rPr>
          <w:b/>
        </w:rPr>
        <w:t xml:space="preserve">                                      </w:t>
      </w:r>
    </w:p>
    <w:p w:rsidR="00B9451B" w:rsidRDefault="00B9451B" w:rsidP="00B9451B">
      <w:pPr>
        <w:spacing w:line="240" w:lineRule="atLeast"/>
        <w:ind w:left="720" w:hanging="720"/>
        <w:jc w:val="center"/>
        <w:rPr>
          <w:b/>
        </w:rPr>
      </w:pPr>
      <w:r>
        <w:rPr>
          <w:b/>
        </w:rPr>
        <w:t xml:space="preserve">АДМИНИСТРАЦИЯ </w:t>
      </w:r>
    </w:p>
    <w:p w:rsidR="00B9451B" w:rsidRPr="00B9451B" w:rsidRDefault="00B9451B" w:rsidP="00B9451B">
      <w:pPr>
        <w:spacing w:after="480" w:line="240" w:lineRule="atLeast"/>
        <w:ind w:left="720" w:hanging="720"/>
        <w:jc w:val="center"/>
        <w:rPr>
          <w:b/>
        </w:rPr>
      </w:pPr>
      <w:r>
        <w:rPr>
          <w:b/>
        </w:rPr>
        <w:t xml:space="preserve">ВЕРХНЕТОЕМСКОГО МУНИЦИПАЛЬНОГО </w:t>
      </w:r>
      <w:r w:rsidR="00393A6F">
        <w:rPr>
          <w:b/>
        </w:rPr>
        <w:t>ОКРУГА</w:t>
      </w:r>
    </w:p>
    <w:p w:rsidR="00E9425A" w:rsidRDefault="00E9425A" w:rsidP="00E9425A">
      <w:pPr>
        <w:spacing w:after="480"/>
        <w:ind w:firstLine="0"/>
        <w:jc w:val="center"/>
        <w:rPr>
          <w:b/>
          <w:spacing w:val="60"/>
        </w:rPr>
      </w:pPr>
      <w:r>
        <w:rPr>
          <w:b/>
          <w:spacing w:val="60"/>
        </w:rPr>
        <w:t>ПОСТАНОВЛЕНИЕ</w:t>
      </w:r>
    </w:p>
    <w:p w:rsidR="00E9425A" w:rsidRDefault="00432A81" w:rsidP="00E9425A">
      <w:pPr>
        <w:spacing w:after="480" w:line="240" w:lineRule="atLeast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254D9A">
        <w:rPr>
          <w:sz w:val="24"/>
          <w:szCs w:val="24"/>
        </w:rPr>
        <w:t>07 июля</w:t>
      </w:r>
      <w:r w:rsidR="003D0F79">
        <w:rPr>
          <w:sz w:val="24"/>
          <w:szCs w:val="24"/>
        </w:rPr>
        <w:t xml:space="preserve"> </w:t>
      </w:r>
      <w:r w:rsidR="00C92BE0">
        <w:rPr>
          <w:sz w:val="24"/>
          <w:szCs w:val="24"/>
        </w:rPr>
        <w:t>202</w:t>
      </w:r>
      <w:r w:rsidR="003D0F79">
        <w:rPr>
          <w:sz w:val="24"/>
          <w:szCs w:val="24"/>
        </w:rPr>
        <w:t>3</w:t>
      </w:r>
      <w:r>
        <w:rPr>
          <w:sz w:val="24"/>
          <w:szCs w:val="24"/>
        </w:rPr>
        <w:t xml:space="preserve"> года №</w:t>
      </w:r>
      <w:r w:rsidR="005318DB">
        <w:rPr>
          <w:sz w:val="24"/>
          <w:szCs w:val="24"/>
        </w:rPr>
        <w:t xml:space="preserve"> 3/</w:t>
      </w:r>
      <w:r w:rsidR="00B1665A">
        <w:rPr>
          <w:sz w:val="24"/>
          <w:szCs w:val="24"/>
        </w:rPr>
        <w:t>24</w:t>
      </w:r>
    </w:p>
    <w:p w:rsidR="00E9425A" w:rsidRDefault="00E9425A" w:rsidP="00E9425A">
      <w:pPr>
        <w:spacing w:after="480" w:line="240" w:lineRule="atLeast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с. Верхняя Тойма</w:t>
      </w:r>
    </w:p>
    <w:p w:rsidR="00E9425A" w:rsidRPr="00B7413F" w:rsidRDefault="00E9425A" w:rsidP="00E9425A">
      <w:pPr>
        <w:spacing w:after="480" w:line="240" w:lineRule="atLeast"/>
        <w:ind w:firstLine="0"/>
        <w:jc w:val="center"/>
        <w:rPr>
          <w:b/>
        </w:rPr>
      </w:pPr>
      <w:r w:rsidRPr="00B7413F">
        <w:rPr>
          <w:b/>
        </w:rPr>
        <w:t>Об установлении</w:t>
      </w:r>
      <w:r w:rsidRPr="00B7413F">
        <w:t xml:space="preserve"> </w:t>
      </w:r>
      <w:r w:rsidRPr="00B7413F">
        <w:rPr>
          <w:b/>
        </w:rPr>
        <w:t xml:space="preserve">публичного сервитута </w:t>
      </w:r>
    </w:p>
    <w:p w:rsidR="00C57629" w:rsidRPr="00B7413F" w:rsidRDefault="00E9425A" w:rsidP="00CC575A">
      <w:r w:rsidRPr="00B7413F">
        <w:t>В соответствии с</w:t>
      </w:r>
      <w:r w:rsidR="00B1665A">
        <w:t>о</w:t>
      </w:r>
      <w:r w:rsidRPr="00B7413F">
        <w:t xml:space="preserve"> </w:t>
      </w:r>
      <w:r w:rsidR="00B1665A">
        <w:t>статьей</w:t>
      </w:r>
      <w:r w:rsidRPr="00B7413F">
        <w:t xml:space="preserve"> 39.</w:t>
      </w:r>
      <w:r w:rsidR="00506B87">
        <w:t>43</w:t>
      </w:r>
      <w:r w:rsidR="00C92BE0">
        <w:t xml:space="preserve"> </w:t>
      </w:r>
      <w:r w:rsidRPr="00B7413F">
        <w:t xml:space="preserve">Земельного кодекса Российской Федерации, на основании ходатайства </w:t>
      </w:r>
      <w:r w:rsidR="00254D9A">
        <w:t xml:space="preserve">Публичного </w:t>
      </w:r>
      <w:r w:rsidR="00DB179E">
        <w:t>а</w:t>
      </w:r>
      <w:r w:rsidR="00C92BE0">
        <w:t>кционерного общества «</w:t>
      </w:r>
      <w:proofErr w:type="spellStart"/>
      <w:r w:rsidR="00254D9A">
        <w:t>Россети</w:t>
      </w:r>
      <w:proofErr w:type="spellEnd"/>
      <w:r w:rsidR="00254D9A">
        <w:t xml:space="preserve"> Северо-Запад</w:t>
      </w:r>
      <w:r w:rsidR="00C92BE0">
        <w:t>»</w:t>
      </w:r>
      <w:r w:rsidRPr="00B7413F">
        <w:t xml:space="preserve"> администрация Верхнетоемского муниципально</w:t>
      </w:r>
      <w:r w:rsidR="00CC575A" w:rsidRPr="00B7413F">
        <w:t xml:space="preserve">го </w:t>
      </w:r>
      <w:r w:rsidR="00C92BE0">
        <w:t>округа</w:t>
      </w:r>
      <w:r w:rsidR="00B7413F">
        <w:t xml:space="preserve"> </w:t>
      </w:r>
      <w:r w:rsidR="00446956">
        <w:rPr>
          <w:b/>
        </w:rPr>
        <w:t xml:space="preserve">п о с </w:t>
      </w:r>
      <w:proofErr w:type="gramStart"/>
      <w:r w:rsidR="00446956">
        <w:rPr>
          <w:b/>
        </w:rPr>
        <w:t>т</w:t>
      </w:r>
      <w:proofErr w:type="gramEnd"/>
      <w:r w:rsidR="00446956">
        <w:rPr>
          <w:b/>
        </w:rPr>
        <w:t xml:space="preserve"> а н о в л я е т</w:t>
      </w:r>
      <w:r w:rsidRPr="00B7413F">
        <w:rPr>
          <w:b/>
        </w:rPr>
        <w:t>:</w:t>
      </w:r>
    </w:p>
    <w:p w:rsidR="00F8518A" w:rsidRPr="00F8518A" w:rsidRDefault="00254D9A" w:rsidP="00F8518A">
      <w:pPr>
        <w:pStyle w:val="a3"/>
        <w:numPr>
          <w:ilvl w:val="0"/>
          <w:numId w:val="1"/>
        </w:numPr>
        <w:ind w:left="0" w:firstLine="709"/>
      </w:pPr>
      <w:r w:rsidRPr="00254D9A">
        <w:t>Установить в пользу Публичного акционерного общества «</w:t>
      </w:r>
      <w:proofErr w:type="spellStart"/>
      <w:r w:rsidRPr="00254D9A">
        <w:t>Россети</w:t>
      </w:r>
      <w:proofErr w:type="spellEnd"/>
      <w:r w:rsidRPr="00254D9A">
        <w:t xml:space="preserve"> Северо-Запад» (ОГРН 1047855175785, ИНН 7802312751, почтовый адрес: 196247, Россия, город Санкт-Петербург, площадь Конституции, дом 3, литер А, помещение 16Н) </w:t>
      </w:r>
      <w:r w:rsidR="00636D0A">
        <w:t xml:space="preserve">публичный сервитут </w:t>
      </w:r>
      <w:r w:rsidRPr="00254D9A">
        <w:t xml:space="preserve">для </w:t>
      </w:r>
      <w:r w:rsidR="00F80A62" w:rsidRPr="00F80A62">
        <w:t xml:space="preserve">эксплуатации объекта электросетевого хозяйства: «ВЛ-0,4 кВ </w:t>
      </w:r>
      <w:proofErr w:type="spellStart"/>
      <w:r w:rsidR="00F80A62" w:rsidRPr="00F80A62">
        <w:t>Нестеревская</w:t>
      </w:r>
      <w:proofErr w:type="spellEnd"/>
      <w:r w:rsidR="00F80A62" w:rsidRPr="00F80A62">
        <w:t>»</w:t>
      </w:r>
      <w:r w:rsidR="00F8518A" w:rsidRPr="00F8518A">
        <w:t xml:space="preserve"> </w:t>
      </w:r>
      <w:r w:rsidR="00CC575A" w:rsidRPr="00B7413F">
        <w:t xml:space="preserve">в </w:t>
      </w:r>
      <w:r w:rsidR="006C4737" w:rsidRPr="006C4737">
        <w:t xml:space="preserve">отношении </w:t>
      </w:r>
      <w:r w:rsidR="00F8518A" w:rsidRPr="00F8518A">
        <w:t>земельных участков:</w:t>
      </w:r>
    </w:p>
    <w:p w:rsidR="00F80A62" w:rsidRDefault="00F80A62" w:rsidP="00F80A62">
      <w:pPr>
        <w:ind w:firstLine="0"/>
      </w:pPr>
      <w:r>
        <w:t>- с кадастровым номером 29:02:100701:142</w:t>
      </w:r>
      <w:r w:rsidR="00B1665A">
        <w:t>,</w:t>
      </w:r>
      <w:r>
        <w:t xml:space="preserve"> расположенного по адресу: Архангельская область, Верхнетоемский район, муниципальное образование «Пучужское», д. </w:t>
      </w:r>
      <w:proofErr w:type="spellStart"/>
      <w:r>
        <w:t>Нестеровская</w:t>
      </w:r>
      <w:proofErr w:type="spellEnd"/>
      <w:r>
        <w:t>, д. 19;</w:t>
      </w:r>
    </w:p>
    <w:p w:rsidR="00F80A62" w:rsidRDefault="00F80A62" w:rsidP="00F80A62">
      <w:pPr>
        <w:ind w:firstLine="0"/>
      </w:pPr>
      <w:r>
        <w:t>- с кадастровым номером 29:02:100701:10</w:t>
      </w:r>
      <w:r w:rsidR="00B1665A">
        <w:t>,</w:t>
      </w:r>
      <w:r>
        <w:t xml:space="preserve"> расположенного по </w:t>
      </w:r>
      <w:proofErr w:type="gramStart"/>
      <w:r>
        <w:t xml:space="preserve">адресу:   </w:t>
      </w:r>
      <w:proofErr w:type="gramEnd"/>
      <w:r>
        <w:t xml:space="preserve">                              обл. Архангельская, р-н Верхнетоемский, с/с </w:t>
      </w:r>
      <w:proofErr w:type="spellStart"/>
      <w:r>
        <w:t>Пучужский</w:t>
      </w:r>
      <w:proofErr w:type="spellEnd"/>
      <w:r>
        <w:t xml:space="preserve">, д. </w:t>
      </w:r>
      <w:proofErr w:type="spellStart"/>
      <w:r>
        <w:t>Нестеровская</w:t>
      </w:r>
      <w:proofErr w:type="spellEnd"/>
      <w:r>
        <w:t>;</w:t>
      </w:r>
    </w:p>
    <w:p w:rsidR="00B1665A" w:rsidRDefault="00F80A62" w:rsidP="00F80A62">
      <w:pPr>
        <w:ind w:firstLine="0"/>
      </w:pPr>
      <w:r>
        <w:t>- с кадастровым номером 29:02:100801:25</w:t>
      </w:r>
      <w:r w:rsidR="00B1665A">
        <w:t xml:space="preserve">, </w:t>
      </w:r>
      <w:r>
        <w:t xml:space="preserve">расположенного по </w:t>
      </w:r>
      <w:proofErr w:type="gramStart"/>
      <w:r>
        <w:t xml:space="preserve">адресу:   </w:t>
      </w:r>
      <w:proofErr w:type="gramEnd"/>
      <w:r>
        <w:t xml:space="preserve">                              Архангельская область, Верхнетоемский район, </w:t>
      </w:r>
      <w:proofErr w:type="spellStart"/>
      <w:r>
        <w:t>Пучужский</w:t>
      </w:r>
      <w:proofErr w:type="spellEnd"/>
      <w:r>
        <w:t xml:space="preserve"> сельсовет,               д. </w:t>
      </w:r>
      <w:proofErr w:type="spellStart"/>
      <w:r>
        <w:t>Даниловская</w:t>
      </w:r>
      <w:proofErr w:type="spellEnd"/>
      <w:r>
        <w:t>, д. 16</w:t>
      </w:r>
      <w:r w:rsidR="00B1665A">
        <w:t>,</w:t>
      </w:r>
    </w:p>
    <w:p w:rsidR="00883607" w:rsidRPr="00883607" w:rsidRDefault="00F80A62" w:rsidP="00F80A62">
      <w:pPr>
        <w:ind w:firstLine="0"/>
      </w:pPr>
      <w:r>
        <w:t>и земель кадастровых кварталов 29:02:100701 и 29:02:100801</w:t>
      </w:r>
      <w:r w:rsidR="00576EE2">
        <w:t xml:space="preserve"> </w:t>
      </w:r>
      <w:r w:rsidR="00B1665A">
        <w:t>общая площадь публичного сервитута</w:t>
      </w:r>
      <w:r w:rsidR="00F8518A">
        <w:t xml:space="preserve"> </w:t>
      </w:r>
      <w:r>
        <w:t>5 147</w:t>
      </w:r>
      <w:r w:rsidR="00F8518A">
        <w:t xml:space="preserve"> </w:t>
      </w:r>
      <w:r w:rsidR="00883607">
        <w:t>кв. м</w:t>
      </w:r>
      <w:r w:rsidR="00883607" w:rsidRPr="00883607">
        <w:t>.</w:t>
      </w:r>
    </w:p>
    <w:p w:rsidR="00F52EBC" w:rsidRPr="00B7413F" w:rsidRDefault="00D70141" w:rsidP="00883607">
      <w:r w:rsidRPr="00B7413F">
        <w:t>2.</w:t>
      </w:r>
      <w:r w:rsidRPr="00B7413F">
        <w:tab/>
      </w:r>
      <w:r w:rsidR="00F52EBC" w:rsidRPr="00B7413F">
        <w:t xml:space="preserve">Утвердить </w:t>
      </w:r>
      <w:r w:rsidR="00543313" w:rsidRPr="00B7413F">
        <w:t xml:space="preserve">прилагаемые </w:t>
      </w:r>
      <w:r w:rsidR="00F52EBC" w:rsidRPr="00B7413F">
        <w:t>границы публичного сервитута.</w:t>
      </w:r>
    </w:p>
    <w:p w:rsidR="00F52EBC" w:rsidRPr="00B7413F" w:rsidRDefault="00F52EBC" w:rsidP="00636D0A">
      <w:pPr>
        <w:ind w:firstLine="720"/>
      </w:pPr>
      <w:r w:rsidRPr="00B7413F">
        <w:t xml:space="preserve">3. </w:t>
      </w:r>
      <w:r w:rsidR="00D70141" w:rsidRPr="00B7413F">
        <w:tab/>
      </w:r>
      <w:r w:rsidRPr="00B7413F">
        <w:t xml:space="preserve">Срок публичного сервитута устанавливается на 49 (сорок </w:t>
      </w:r>
      <w:r w:rsidR="005C610A">
        <w:t xml:space="preserve">            </w:t>
      </w:r>
      <w:r w:rsidRPr="00B7413F">
        <w:t>девять) лет.</w:t>
      </w:r>
    </w:p>
    <w:p w:rsidR="00F52EBC" w:rsidRPr="00B7413F" w:rsidRDefault="00F52EBC" w:rsidP="00031B63">
      <w:r w:rsidRPr="00B7413F">
        <w:t xml:space="preserve">4. </w:t>
      </w:r>
      <w:r w:rsidR="00D70141" w:rsidRPr="00B7413F">
        <w:tab/>
      </w:r>
      <w:r w:rsidRPr="00B7413F">
        <w:t>Обоснованием необходимости установ</w:t>
      </w:r>
      <w:r w:rsidR="00D65008">
        <w:t>ления публичного сервитута являю</w:t>
      </w:r>
      <w:r w:rsidRPr="00B7413F">
        <w:t xml:space="preserve">тся: </w:t>
      </w:r>
      <w:r w:rsidR="00A90BFA">
        <w:t xml:space="preserve">инвентарная </w:t>
      </w:r>
      <w:r w:rsidR="00E31AE8">
        <w:t xml:space="preserve">опись </w:t>
      </w:r>
      <w:r w:rsidR="00A90BFA">
        <w:t>основных средств</w:t>
      </w:r>
      <w:r w:rsidR="00E31AE8">
        <w:t xml:space="preserve"> для учета в передаточном акте б/н от 30 июня 2007 года, договор о присоединении б/н от </w:t>
      </w:r>
      <w:r w:rsidR="004910F0">
        <w:t>29 октября</w:t>
      </w:r>
      <w:r w:rsidR="00E31AE8">
        <w:t xml:space="preserve"> 2007 года, </w:t>
      </w:r>
      <w:r w:rsidR="00D65008">
        <w:t>передаточный акт б/н от 14 сентября 2007 года.</w:t>
      </w:r>
    </w:p>
    <w:p w:rsidR="00F52EBC" w:rsidRPr="00B7413F" w:rsidRDefault="00F52EBC" w:rsidP="00031B63">
      <w:pPr>
        <w:ind w:firstLine="720"/>
      </w:pPr>
      <w:r w:rsidRPr="00B7413F">
        <w:t xml:space="preserve">5. </w:t>
      </w:r>
      <w:r w:rsidR="00D70141" w:rsidRPr="00B7413F">
        <w:tab/>
      </w:r>
      <w:r w:rsidRPr="00B7413F">
        <w:t>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</w:t>
      </w:r>
      <w:r w:rsidR="00446956">
        <w:t xml:space="preserve">а Российской Федерации от </w:t>
      </w:r>
      <w:r w:rsidR="00446956">
        <w:lastRenderedPageBreak/>
        <w:t xml:space="preserve">24 февраля </w:t>
      </w:r>
      <w:r w:rsidRPr="00B7413F">
        <w:t>2009</w:t>
      </w:r>
      <w:r w:rsidR="00CC575A" w:rsidRPr="00B7413F">
        <w:t xml:space="preserve"> года</w:t>
      </w:r>
      <w:r w:rsidRPr="00B7413F">
        <w:t xml:space="preserve">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6</w:t>
      </w:r>
      <w:r w:rsidRPr="00DB179E">
        <w:t xml:space="preserve">. </w:t>
      </w:r>
      <w:r w:rsidRPr="00DB179E">
        <w:tab/>
        <w:t>Обладатель публичного сервитута обязан привести земельный участок в состояние, пригодное для его использования в соответствии с разрешенным использованием, в срок не позднее чем три месяца после завершения эксплуатации инженерного сооружения, для размещения которого был установлен публичный сервитут.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7</w:t>
      </w:r>
      <w:r w:rsidRPr="00DB179E">
        <w:t xml:space="preserve">. </w:t>
      </w:r>
      <w:r w:rsidRPr="00DB179E">
        <w:tab/>
        <w:t>Обладатель публичного сервитута обязан снести объекты, размещенные им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DB179E" w:rsidRPr="00DB179E" w:rsidRDefault="00DB179E" w:rsidP="00DB179E">
      <w:pPr>
        <w:ind w:firstLine="0"/>
      </w:pPr>
      <w:r>
        <w:t xml:space="preserve">          </w:t>
      </w:r>
      <w:r w:rsidR="00D65008">
        <w:t>8</w:t>
      </w:r>
      <w:r w:rsidRPr="00DB179E">
        <w:t xml:space="preserve">. </w:t>
      </w:r>
      <w:r w:rsidRPr="00DB179E">
        <w:tab/>
        <w:t>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9</w:t>
      </w:r>
      <w:r w:rsidRPr="00DB179E">
        <w:t xml:space="preserve">. </w:t>
      </w:r>
      <w:r w:rsidRPr="00DB179E">
        <w:tab/>
        <w:t>Опубликовать настоящее постановление (без приложений) в периодическом печатном издании «Вести администрации Верхнетоемского муниципального округа» и разместить с приложениями на официальном сайте администрации Верхнетоемского муниципального округа.</w:t>
      </w:r>
    </w:p>
    <w:p w:rsidR="00DB179E" w:rsidRPr="00DB179E" w:rsidRDefault="00DB179E" w:rsidP="00DB179E">
      <w:pPr>
        <w:ind w:firstLine="0"/>
      </w:pPr>
      <w:r>
        <w:t xml:space="preserve">         </w:t>
      </w:r>
      <w:r w:rsidR="00D65008">
        <w:t>10</w:t>
      </w:r>
      <w:r w:rsidRPr="00DB179E">
        <w:t xml:space="preserve">. </w:t>
      </w:r>
      <w:r w:rsidRPr="00DB179E">
        <w:tab/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DB179E" w:rsidRPr="00DB179E" w:rsidRDefault="00DB179E" w:rsidP="00DB179E">
      <w:pPr>
        <w:ind w:firstLine="0"/>
      </w:pPr>
    </w:p>
    <w:p w:rsidR="00636D0A" w:rsidRDefault="00636D0A" w:rsidP="00031B63">
      <w:pPr>
        <w:ind w:firstLine="0"/>
      </w:pPr>
    </w:p>
    <w:p w:rsidR="00636D0A" w:rsidRDefault="00636D0A" w:rsidP="00031B63">
      <w:pPr>
        <w:ind w:firstLine="0"/>
      </w:pPr>
    </w:p>
    <w:p w:rsidR="00D65008" w:rsidRDefault="00D65008" w:rsidP="00031B63">
      <w:pPr>
        <w:ind w:firstLine="0"/>
      </w:pPr>
      <w:r>
        <w:t xml:space="preserve">Глава </w:t>
      </w:r>
      <w:r w:rsidR="00552265">
        <w:t xml:space="preserve">Верхнетоемского </w:t>
      </w:r>
    </w:p>
    <w:p w:rsidR="00031B63" w:rsidRPr="00B7413F" w:rsidRDefault="00552265" w:rsidP="00031B63">
      <w:pPr>
        <w:ind w:firstLine="0"/>
      </w:pPr>
      <w:r>
        <w:t xml:space="preserve">муниципального </w:t>
      </w:r>
      <w:r w:rsidR="00A20672">
        <w:t>округа</w:t>
      </w:r>
      <w:r w:rsidR="00031B63" w:rsidRPr="00B7413F">
        <w:t xml:space="preserve"> </w:t>
      </w:r>
      <w:r w:rsidR="00D65008">
        <w:t xml:space="preserve">                                                                          </w:t>
      </w:r>
      <w:r w:rsidR="00A20672">
        <w:t xml:space="preserve"> </w:t>
      </w:r>
      <w:r w:rsidR="00D65008">
        <w:t>С.В. Гуцало</w:t>
      </w:r>
    </w:p>
    <w:p w:rsidR="00031B63" w:rsidRDefault="00031B63" w:rsidP="0031050A">
      <w:pPr>
        <w:overflowPunct w:val="0"/>
        <w:autoSpaceDE w:val="0"/>
        <w:autoSpaceDN w:val="0"/>
        <w:adjustRightInd w:val="0"/>
        <w:spacing w:line="360" w:lineRule="auto"/>
        <w:ind w:firstLine="0"/>
        <w:jc w:val="left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D0554D" w:rsidRDefault="00031B63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 </w:t>
      </w: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Default="00FE1ACB" w:rsidP="00B9451B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rFonts w:eastAsia="Times New Roman"/>
          <w:sz w:val="20"/>
          <w:szCs w:val="20"/>
          <w:lang w:eastAsia="ru-RU"/>
        </w:rPr>
      </w:pPr>
    </w:p>
    <w:p w:rsidR="00FE1ACB" w:rsidRPr="002919B5" w:rsidRDefault="00FE1ACB" w:rsidP="0068391F">
      <w:pPr>
        <w:overflowPunct w:val="0"/>
        <w:autoSpaceDE w:val="0"/>
        <w:autoSpaceDN w:val="0"/>
        <w:adjustRightInd w:val="0"/>
        <w:spacing w:line="360" w:lineRule="auto"/>
        <w:ind w:firstLine="0"/>
        <w:textAlignment w:val="baseline"/>
        <w:rPr>
          <w:sz w:val="16"/>
          <w:szCs w:val="16"/>
        </w:rPr>
      </w:pPr>
    </w:p>
    <w:sectPr w:rsidR="00FE1ACB" w:rsidRPr="002919B5" w:rsidSect="00C52772">
      <w:pgSz w:w="11906" w:h="16838"/>
      <w:pgMar w:top="1134" w:right="851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85E88"/>
    <w:multiLevelType w:val="hybridMultilevel"/>
    <w:tmpl w:val="5D863F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76033"/>
    <w:multiLevelType w:val="hybridMultilevel"/>
    <w:tmpl w:val="8DFC9340"/>
    <w:lvl w:ilvl="0" w:tplc="9EE6553E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7BE151C"/>
    <w:multiLevelType w:val="hybridMultilevel"/>
    <w:tmpl w:val="AC6895FC"/>
    <w:lvl w:ilvl="0" w:tplc="8E20E0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5CA71B8"/>
    <w:multiLevelType w:val="hybridMultilevel"/>
    <w:tmpl w:val="A81CB082"/>
    <w:lvl w:ilvl="0" w:tplc="26FE6B6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6140D36"/>
    <w:multiLevelType w:val="multilevel"/>
    <w:tmpl w:val="79C4DA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A5"/>
    <w:rsid w:val="00031B63"/>
    <w:rsid w:val="00040B41"/>
    <w:rsid w:val="000D4A85"/>
    <w:rsid w:val="00141551"/>
    <w:rsid w:val="00152A55"/>
    <w:rsid w:val="00161D3E"/>
    <w:rsid w:val="00244F05"/>
    <w:rsid w:val="00251A45"/>
    <w:rsid w:val="00254D9A"/>
    <w:rsid w:val="0027070F"/>
    <w:rsid w:val="00282F23"/>
    <w:rsid w:val="002964AB"/>
    <w:rsid w:val="00301E4A"/>
    <w:rsid w:val="0031050A"/>
    <w:rsid w:val="00321F76"/>
    <w:rsid w:val="00376775"/>
    <w:rsid w:val="00393A6F"/>
    <w:rsid w:val="003D0F79"/>
    <w:rsid w:val="00402A73"/>
    <w:rsid w:val="00417835"/>
    <w:rsid w:val="00432A81"/>
    <w:rsid w:val="00435E0A"/>
    <w:rsid w:val="00446956"/>
    <w:rsid w:val="004910F0"/>
    <w:rsid w:val="004A47C3"/>
    <w:rsid w:val="004A5857"/>
    <w:rsid w:val="004C6C6E"/>
    <w:rsid w:val="004E7765"/>
    <w:rsid w:val="004F2608"/>
    <w:rsid w:val="00506B87"/>
    <w:rsid w:val="00527D86"/>
    <w:rsid w:val="005318DB"/>
    <w:rsid w:val="00543313"/>
    <w:rsid w:val="00551BDD"/>
    <w:rsid w:val="00552265"/>
    <w:rsid w:val="00576EE2"/>
    <w:rsid w:val="005C610A"/>
    <w:rsid w:val="00605B24"/>
    <w:rsid w:val="00635AA5"/>
    <w:rsid w:val="00636D0A"/>
    <w:rsid w:val="006479F8"/>
    <w:rsid w:val="0068391F"/>
    <w:rsid w:val="00686CD8"/>
    <w:rsid w:val="006B77C3"/>
    <w:rsid w:val="006C4737"/>
    <w:rsid w:val="006D140D"/>
    <w:rsid w:val="00731911"/>
    <w:rsid w:val="007847C8"/>
    <w:rsid w:val="00786766"/>
    <w:rsid w:val="007F771D"/>
    <w:rsid w:val="00814A01"/>
    <w:rsid w:val="008609E3"/>
    <w:rsid w:val="00883607"/>
    <w:rsid w:val="00891820"/>
    <w:rsid w:val="008F5235"/>
    <w:rsid w:val="00900789"/>
    <w:rsid w:val="00906B47"/>
    <w:rsid w:val="00972365"/>
    <w:rsid w:val="00973785"/>
    <w:rsid w:val="009875FD"/>
    <w:rsid w:val="009B1559"/>
    <w:rsid w:val="009C2F1A"/>
    <w:rsid w:val="009D4E52"/>
    <w:rsid w:val="00A20672"/>
    <w:rsid w:val="00A90BFA"/>
    <w:rsid w:val="00A943EE"/>
    <w:rsid w:val="00AB3F74"/>
    <w:rsid w:val="00B1665A"/>
    <w:rsid w:val="00B6123A"/>
    <w:rsid w:val="00B6716B"/>
    <w:rsid w:val="00B67CC3"/>
    <w:rsid w:val="00B7413F"/>
    <w:rsid w:val="00B83DCB"/>
    <w:rsid w:val="00B9451B"/>
    <w:rsid w:val="00BB4DD8"/>
    <w:rsid w:val="00C52772"/>
    <w:rsid w:val="00C57629"/>
    <w:rsid w:val="00C77109"/>
    <w:rsid w:val="00C845DD"/>
    <w:rsid w:val="00C92BE0"/>
    <w:rsid w:val="00C94CA0"/>
    <w:rsid w:val="00CC575A"/>
    <w:rsid w:val="00D0554D"/>
    <w:rsid w:val="00D65008"/>
    <w:rsid w:val="00D70141"/>
    <w:rsid w:val="00D95A67"/>
    <w:rsid w:val="00DB179E"/>
    <w:rsid w:val="00DE1DFB"/>
    <w:rsid w:val="00E13049"/>
    <w:rsid w:val="00E31AE8"/>
    <w:rsid w:val="00E6159E"/>
    <w:rsid w:val="00E71AF4"/>
    <w:rsid w:val="00E9425A"/>
    <w:rsid w:val="00F361D1"/>
    <w:rsid w:val="00F410A0"/>
    <w:rsid w:val="00F52EBC"/>
    <w:rsid w:val="00F80A62"/>
    <w:rsid w:val="00F8518A"/>
    <w:rsid w:val="00F868E2"/>
    <w:rsid w:val="00FA2341"/>
    <w:rsid w:val="00FC5861"/>
    <w:rsid w:val="00FE1ACB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DD45A6-1840-4A33-8A47-EC64F531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2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42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1B6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1B6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ARHITEKTOR_RUKOW</cp:lastModifiedBy>
  <cp:revision>66</cp:revision>
  <cp:lastPrinted>2023-07-24T07:01:00Z</cp:lastPrinted>
  <dcterms:created xsi:type="dcterms:W3CDTF">2020-09-04T08:14:00Z</dcterms:created>
  <dcterms:modified xsi:type="dcterms:W3CDTF">2023-07-24T07:01:00Z</dcterms:modified>
</cp:coreProperties>
</file>